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463D4" w14:textId="77777777" w:rsidR="00560572" w:rsidRDefault="00900DF7">
      <w:pPr>
        <w:pStyle w:val="BodyText"/>
        <w:spacing w:before="80"/>
      </w:pPr>
      <w:r>
        <w:t>Public</w:t>
      </w:r>
      <w:r>
        <w:rPr>
          <w:spacing w:val="-5"/>
        </w:rPr>
        <w:t xml:space="preserve"> </w:t>
      </w:r>
      <w:r>
        <w:t>Hearing</w:t>
      </w:r>
      <w:r>
        <w:rPr>
          <w:spacing w:val="-2"/>
        </w:rPr>
        <w:t xml:space="preserve"> Notice</w:t>
      </w:r>
    </w:p>
    <w:p w14:paraId="6646B672" w14:textId="77777777" w:rsidR="00560572" w:rsidRDefault="00560572">
      <w:pPr>
        <w:pStyle w:val="BodyText"/>
        <w:ind w:left="0"/>
      </w:pPr>
    </w:p>
    <w:p w14:paraId="41D22BF9" w14:textId="77777777" w:rsidR="00560572" w:rsidRDefault="00900DF7">
      <w:pPr>
        <w:pStyle w:val="BodyText"/>
        <w:spacing w:before="1" w:line="276" w:lineRule="exact"/>
      </w:pPr>
      <w:r>
        <w:t>LEGAL</w:t>
      </w:r>
      <w:r>
        <w:rPr>
          <w:spacing w:val="-9"/>
        </w:rPr>
        <w:t xml:space="preserve"> </w:t>
      </w:r>
      <w:r>
        <w:rPr>
          <w:spacing w:val="-2"/>
        </w:rPr>
        <w:t>NOTICE</w:t>
      </w:r>
    </w:p>
    <w:p w14:paraId="36EDD343" w14:textId="77777777" w:rsidR="00560572" w:rsidRDefault="00900DF7">
      <w:pPr>
        <w:pStyle w:val="BodyText"/>
      </w:pPr>
      <w:r>
        <w:t>Notice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Public</w:t>
      </w:r>
      <w:r>
        <w:rPr>
          <w:spacing w:val="-10"/>
        </w:rPr>
        <w:t xml:space="preserve"> </w:t>
      </w:r>
      <w:r>
        <w:rPr>
          <w:spacing w:val="-2"/>
        </w:rPr>
        <w:t>Hearing</w:t>
      </w:r>
    </w:p>
    <w:p w14:paraId="5CCE8914" w14:textId="77777777" w:rsidR="00560572" w:rsidRDefault="00900DF7">
      <w:pPr>
        <w:ind w:left="100"/>
        <w:rPr>
          <w:i/>
          <w:sz w:val="24"/>
        </w:rPr>
      </w:pPr>
      <w:r>
        <w:rPr>
          <w:i/>
          <w:sz w:val="24"/>
        </w:rPr>
        <w:t>Village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Westfield</w:t>
      </w:r>
    </w:p>
    <w:p w14:paraId="7A6DB900" w14:textId="77777777" w:rsidR="00560572" w:rsidRDefault="00560572">
      <w:pPr>
        <w:pStyle w:val="BodyText"/>
        <w:ind w:left="0"/>
        <w:rPr>
          <w:i/>
        </w:rPr>
      </w:pPr>
    </w:p>
    <w:p w14:paraId="5E5F350D" w14:textId="77777777" w:rsidR="00560572" w:rsidRDefault="00900DF7" w:rsidP="00900DF7">
      <w:pPr>
        <w:pStyle w:val="BodyText"/>
        <w:ind w:right="104"/>
        <w:jc w:val="both"/>
      </w:pPr>
      <w:r>
        <w:t>The Village of Westfield will hold a public hearing o</w:t>
      </w:r>
      <w:r>
        <w:rPr>
          <w:i/>
        </w:rPr>
        <w:t>n July 17th at 7pm</w:t>
      </w:r>
      <w:r>
        <w:rPr>
          <w:i/>
          <w:spacing w:val="40"/>
        </w:rPr>
        <w:t xml:space="preserve"> </w:t>
      </w:r>
      <w:r>
        <w:t>at the</w:t>
      </w:r>
      <w:r>
        <w:rPr>
          <w:spacing w:val="40"/>
        </w:rPr>
        <w:t xml:space="preserve"> </w:t>
      </w:r>
      <w:r>
        <w:t>North Room of Eason Hall, 23 Elm Street in the Village for the purpose of hearing public comments on the Village of Westfield's community development</w:t>
      </w:r>
      <w:r>
        <w:rPr>
          <w:spacing w:val="40"/>
        </w:rPr>
        <w:t xml:space="preserve"> </w:t>
      </w:r>
      <w:r>
        <w:t>needs, and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discuss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possible</w:t>
      </w:r>
      <w:r>
        <w:rPr>
          <w:spacing w:val="40"/>
        </w:rPr>
        <w:t xml:space="preserve"> </w:t>
      </w:r>
      <w:r>
        <w:t>submission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one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more Community Development Block Grant (CDBG) applications for the 2023 program year. The CDBG program is administered by the New York State Office of</w:t>
      </w:r>
      <w:r>
        <w:rPr>
          <w:spacing w:val="40"/>
        </w:rPr>
        <w:t xml:space="preserve"> </w:t>
      </w:r>
      <w:r>
        <w:t xml:space="preserve">Community Renewal (OCR), and will make available to eligible local governments approximately </w:t>
      </w:r>
      <w:r>
        <w:rPr>
          <w:i/>
        </w:rPr>
        <w:t>$20 million in Federal Fiscal Year 2023</w:t>
      </w:r>
      <w:r>
        <w:rPr>
          <w:i/>
          <w:spacing w:val="80"/>
        </w:rPr>
        <w:t xml:space="preserve"> </w:t>
      </w:r>
      <w:r>
        <w:t>for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2023</w:t>
      </w:r>
      <w:r>
        <w:rPr>
          <w:spacing w:val="80"/>
        </w:rPr>
        <w:t xml:space="preserve"> </w:t>
      </w:r>
      <w:r>
        <w:t>program year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housing,</w:t>
      </w:r>
      <w:r>
        <w:rPr>
          <w:spacing w:val="40"/>
        </w:rPr>
        <w:t xml:space="preserve"> </w:t>
      </w:r>
      <w:r>
        <w:t>economic development, public facilities, public infrastructure, and planning activities, with the principal</w:t>
      </w:r>
      <w:r>
        <w:rPr>
          <w:spacing w:val="40"/>
        </w:rPr>
        <w:t xml:space="preserve"> </w:t>
      </w:r>
      <w:r>
        <w:t>purpose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benefiting</w:t>
      </w:r>
      <w:r>
        <w:rPr>
          <w:spacing w:val="40"/>
        </w:rPr>
        <w:t xml:space="preserve"> </w:t>
      </w:r>
      <w:r>
        <w:t>low/moderate income</w:t>
      </w:r>
      <w:r>
        <w:rPr>
          <w:spacing w:val="67"/>
          <w:w w:val="150"/>
        </w:rPr>
        <w:t xml:space="preserve"> </w:t>
      </w:r>
      <w:r>
        <w:t>persons.</w:t>
      </w:r>
      <w:r>
        <w:rPr>
          <w:spacing w:val="67"/>
          <w:w w:val="150"/>
        </w:rPr>
        <w:t xml:space="preserve"> </w:t>
      </w:r>
      <w:r>
        <w:rPr>
          <w:i/>
        </w:rPr>
        <w:t>The</w:t>
      </w:r>
      <w:r>
        <w:rPr>
          <w:i/>
          <w:spacing w:val="80"/>
          <w:w w:val="150"/>
        </w:rPr>
        <w:t xml:space="preserve"> </w:t>
      </w:r>
      <w:r>
        <w:rPr>
          <w:i/>
        </w:rPr>
        <w:t>Village</w:t>
      </w:r>
      <w:r>
        <w:rPr>
          <w:i/>
          <w:spacing w:val="80"/>
          <w:w w:val="150"/>
        </w:rPr>
        <w:t xml:space="preserve"> </w:t>
      </w:r>
      <w:r>
        <w:rPr>
          <w:i/>
        </w:rPr>
        <w:t>of</w:t>
      </w:r>
      <w:r>
        <w:rPr>
          <w:i/>
          <w:spacing w:val="80"/>
          <w:w w:val="150"/>
        </w:rPr>
        <w:t xml:space="preserve"> </w:t>
      </w:r>
      <w:r>
        <w:rPr>
          <w:i/>
        </w:rPr>
        <w:t>Westfield</w:t>
      </w:r>
      <w:r>
        <w:rPr>
          <w:i/>
          <w:spacing w:val="80"/>
          <w:w w:val="150"/>
        </w:rPr>
        <w:t xml:space="preserve"> </w:t>
      </w:r>
      <w:r>
        <w:t>is</w:t>
      </w:r>
      <w:r>
        <w:rPr>
          <w:spacing w:val="80"/>
          <w:w w:val="150"/>
        </w:rPr>
        <w:t xml:space="preserve"> </w:t>
      </w:r>
      <w:r>
        <w:t>applying</w:t>
      </w:r>
      <w:r>
        <w:rPr>
          <w:spacing w:val="80"/>
          <w:w w:val="150"/>
        </w:rPr>
        <w:t xml:space="preserve"> </w:t>
      </w:r>
      <w:r w:rsidR="00F11596">
        <w:t>for up to</w:t>
      </w:r>
      <w:r>
        <w:rPr>
          <w:spacing w:val="80"/>
          <w:w w:val="150"/>
        </w:rPr>
        <w:t xml:space="preserve"> </w:t>
      </w:r>
      <w:r>
        <w:rPr>
          <w:i/>
        </w:rPr>
        <w:t>$1,000,000</w:t>
      </w:r>
      <w:r>
        <w:rPr>
          <w:i/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CDBG</w:t>
      </w:r>
      <w:r>
        <w:rPr>
          <w:spacing w:val="80"/>
          <w:w w:val="150"/>
        </w:rPr>
        <w:t xml:space="preserve"> </w:t>
      </w:r>
      <w:r>
        <w:t>funds</w:t>
      </w:r>
      <w:r>
        <w:rPr>
          <w:spacing w:val="80"/>
          <w:w w:val="150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rPr>
          <w:i/>
        </w:rPr>
        <w:t>improve</w:t>
      </w:r>
      <w:r>
        <w:rPr>
          <w:i/>
          <w:spacing w:val="80"/>
          <w:w w:val="150"/>
        </w:rPr>
        <w:t xml:space="preserve"> </w:t>
      </w:r>
      <w:r>
        <w:rPr>
          <w:i/>
        </w:rPr>
        <w:t>the</w:t>
      </w:r>
      <w:r>
        <w:rPr>
          <w:i/>
          <w:spacing w:val="80"/>
          <w:w w:val="150"/>
        </w:rPr>
        <w:t xml:space="preserve"> </w:t>
      </w:r>
      <w:r>
        <w:rPr>
          <w:i/>
        </w:rPr>
        <w:t>road and stormwater</w:t>
      </w:r>
      <w:r>
        <w:rPr>
          <w:i/>
          <w:spacing w:val="80"/>
          <w:w w:val="150"/>
        </w:rPr>
        <w:t xml:space="preserve"> </w:t>
      </w:r>
      <w:r>
        <w:rPr>
          <w:i/>
        </w:rPr>
        <w:t>infrastructure</w:t>
      </w:r>
      <w:r>
        <w:rPr>
          <w:i/>
          <w:spacing w:val="80"/>
          <w:w w:val="150"/>
        </w:rPr>
        <w:t xml:space="preserve"> </w:t>
      </w:r>
      <w:r>
        <w:rPr>
          <w:i/>
        </w:rPr>
        <w:t>along</w:t>
      </w:r>
      <w:r>
        <w:rPr>
          <w:i/>
          <w:spacing w:val="80"/>
          <w:w w:val="150"/>
        </w:rPr>
        <w:t xml:space="preserve"> </w:t>
      </w:r>
      <w:r>
        <w:rPr>
          <w:i/>
        </w:rPr>
        <w:t>Academy Street, Cottage</w:t>
      </w:r>
      <w:r>
        <w:rPr>
          <w:i/>
          <w:spacing w:val="80"/>
          <w:w w:val="150"/>
        </w:rPr>
        <w:t xml:space="preserve"> </w:t>
      </w:r>
      <w:r>
        <w:rPr>
          <w:i/>
        </w:rPr>
        <w:t>Street,</w:t>
      </w:r>
      <w:r>
        <w:rPr>
          <w:i/>
          <w:spacing w:val="80"/>
          <w:w w:val="150"/>
        </w:rPr>
        <w:t xml:space="preserve"> </w:t>
      </w:r>
      <w:r>
        <w:rPr>
          <w:i/>
        </w:rPr>
        <w:t>and</w:t>
      </w:r>
      <w:r>
        <w:rPr>
          <w:i/>
          <w:spacing w:val="80"/>
          <w:w w:val="150"/>
        </w:rPr>
        <w:t xml:space="preserve"> </w:t>
      </w:r>
      <w:r>
        <w:rPr>
          <w:i/>
        </w:rPr>
        <w:t>Bird</w:t>
      </w:r>
      <w:r>
        <w:rPr>
          <w:i/>
          <w:spacing w:val="80"/>
          <w:w w:val="150"/>
        </w:rPr>
        <w:t xml:space="preserve"> </w:t>
      </w:r>
      <w:r>
        <w:rPr>
          <w:i/>
        </w:rPr>
        <w:t>Street</w:t>
      </w:r>
      <w:r>
        <w:t>.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hearing</w:t>
      </w:r>
      <w:r>
        <w:rPr>
          <w:spacing w:val="80"/>
        </w:rPr>
        <w:t xml:space="preserve"> </w:t>
      </w:r>
      <w:r>
        <w:t>will</w:t>
      </w:r>
      <w:r>
        <w:rPr>
          <w:spacing w:val="80"/>
        </w:rPr>
        <w:t xml:space="preserve"> </w:t>
      </w:r>
      <w:r>
        <w:t>provide further information about the CDBG program and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allow for citizen participation in the development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any</w:t>
      </w:r>
      <w:r>
        <w:rPr>
          <w:spacing w:val="40"/>
        </w:rPr>
        <w:t xml:space="preserve"> </w:t>
      </w:r>
      <w:r>
        <w:t>proposed</w:t>
      </w:r>
      <w:r>
        <w:rPr>
          <w:spacing w:val="40"/>
        </w:rPr>
        <w:t xml:space="preserve"> </w:t>
      </w:r>
      <w:r>
        <w:t>grant</w:t>
      </w:r>
      <w:r>
        <w:rPr>
          <w:spacing w:val="40"/>
        </w:rPr>
        <w:t xml:space="preserve"> </w:t>
      </w:r>
      <w:r>
        <w:t>applications</w:t>
      </w:r>
      <w:r>
        <w:rPr>
          <w:spacing w:val="40"/>
        </w:rPr>
        <w:t xml:space="preserve"> </w:t>
      </w:r>
      <w:r>
        <w:t>and/or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provide technical assistance to develop alternate proposals. Comments on the CDBG program or proposed project(s) will be received at this time. The hearing is being conducted</w:t>
      </w:r>
      <w:r>
        <w:rPr>
          <w:spacing w:val="40"/>
        </w:rPr>
        <w:t xml:space="preserve"> </w:t>
      </w:r>
      <w:r>
        <w:t>pursuant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Section</w:t>
      </w:r>
      <w:r>
        <w:rPr>
          <w:spacing w:val="40"/>
        </w:rPr>
        <w:t xml:space="preserve"> </w:t>
      </w:r>
      <w:r>
        <w:t>570.486,</w:t>
      </w:r>
      <w:r>
        <w:rPr>
          <w:spacing w:val="40"/>
        </w:rPr>
        <w:t xml:space="preserve"> </w:t>
      </w:r>
      <w:r>
        <w:t>Subpart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CFR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in compliance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requirements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Housing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Community</w:t>
      </w:r>
      <w:r>
        <w:rPr>
          <w:spacing w:val="40"/>
        </w:rPr>
        <w:t xml:space="preserve"> </w:t>
      </w:r>
      <w:r>
        <w:t>Development</w:t>
      </w:r>
      <w:r>
        <w:rPr>
          <w:spacing w:val="40"/>
        </w:rPr>
        <w:t xml:space="preserve"> </w:t>
      </w:r>
      <w:r>
        <w:t>Act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1974,</w:t>
      </w:r>
      <w:r>
        <w:rPr>
          <w:spacing w:val="40"/>
        </w:rPr>
        <w:t xml:space="preserve"> </w:t>
      </w:r>
      <w:r>
        <w:t>as amended.</w:t>
      </w:r>
    </w:p>
    <w:p w14:paraId="05831DE6" w14:textId="77777777" w:rsidR="00560572" w:rsidRDefault="00560572" w:rsidP="00900DF7">
      <w:pPr>
        <w:pStyle w:val="BodyText"/>
        <w:spacing w:before="10"/>
        <w:ind w:left="0"/>
        <w:jc w:val="both"/>
        <w:rPr>
          <w:sz w:val="23"/>
        </w:rPr>
      </w:pPr>
    </w:p>
    <w:p w14:paraId="121EC2CB" w14:textId="77777777" w:rsidR="00560572" w:rsidRDefault="00900DF7" w:rsidP="00900DF7">
      <w:pPr>
        <w:ind w:left="100" w:right="169"/>
        <w:jc w:val="both"/>
        <w:rPr>
          <w:i/>
          <w:sz w:val="24"/>
        </w:rPr>
      </w:pP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location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hearing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(North</w:t>
      </w:r>
      <w:r>
        <w:rPr>
          <w:spacing w:val="40"/>
          <w:sz w:val="24"/>
        </w:rPr>
        <w:t xml:space="preserve"> </w:t>
      </w:r>
      <w:r>
        <w:rPr>
          <w:sz w:val="24"/>
        </w:rPr>
        <w:t>Room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Eason</w:t>
      </w:r>
      <w:r>
        <w:rPr>
          <w:spacing w:val="40"/>
          <w:sz w:val="24"/>
        </w:rPr>
        <w:t xml:space="preserve"> </w:t>
      </w:r>
      <w:r>
        <w:rPr>
          <w:sz w:val="24"/>
        </w:rPr>
        <w:t>Hall,</w:t>
      </w:r>
      <w:r>
        <w:rPr>
          <w:spacing w:val="40"/>
          <w:sz w:val="24"/>
        </w:rPr>
        <w:t xml:space="preserve"> </w:t>
      </w:r>
      <w:r>
        <w:rPr>
          <w:sz w:val="24"/>
        </w:rPr>
        <w:t>23</w:t>
      </w:r>
      <w:r>
        <w:rPr>
          <w:spacing w:val="40"/>
          <w:sz w:val="24"/>
        </w:rPr>
        <w:t xml:space="preserve"> </w:t>
      </w:r>
      <w:r>
        <w:rPr>
          <w:sz w:val="24"/>
        </w:rPr>
        <w:t>Elm</w:t>
      </w:r>
      <w:r>
        <w:rPr>
          <w:spacing w:val="40"/>
          <w:sz w:val="24"/>
        </w:rPr>
        <w:t xml:space="preserve"> </w:t>
      </w:r>
      <w:r>
        <w:rPr>
          <w:sz w:val="24"/>
        </w:rPr>
        <w:t>Street)</w:t>
      </w:r>
      <w:r>
        <w:rPr>
          <w:spacing w:val="40"/>
          <w:sz w:val="24"/>
        </w:rPr>
        <w:t xml:space="preserve"> </w:t>
      </w:r>
      <w:r>
        <w:rPr>
          <w:sz w:val="24"/>
        </w:rPr>
        <w:t>is accessible to persons with disabilities. If special accommodations</w:t>
      </w:r>
      <w:r>
        <w:rPr>
          <w:spacing w:val="40"/>
          <w:sz w:val="24"/>
        </w:rPr>
        <w:t xml:space="preserve"> </w:t>
      </w:r>
      <w:r>
        <w:rPr>
          <w:sz w:val="24"/>
        </w:rPr>
        <w:t>are</w:t>
      </w:r>
      <w:r>
        <w:rPr>
          <w:spacing w:val="40"/>
          <w:sz w:val="24"/>
        </w:rPr>
        <w:t xml:space="preserve"> </w:t>
      </w:r>
      <w:r>
        <w:rPr>
          <w:sz w:val="24"/>
        </w:rPr>
        <w:t>needed</w:t>
      </w:r>
      <w:r>
        <w:rPr>
          <w:spacing w:val="80"/>
          <w:sz w:val="24"/>
        </w:rPr>
        <w:t xml:space="preserve"> </w:t>
      </w:r>
      <w:r>
        <w:rPr>
          <w:sz w:val="24"/>
        </w:rPr>
        <w:t>for</w:t>
      </w:r>
      <w:r>
        <w:rPr>
          <w:spacing w:val="40"/>
          <w:sz w:val="24"/>
        </w:rPr>
        <w:t xml:space="preserve"> </w:t>
      </w:r>
      <w:r>
        <w:rPr>
          <w:sz w:val="24"/>
        </w:rPr>
        <w:t>persons</w:t>
      </w:r>
      <w:r>
        <w:rPr>
          <w:spacing w:val="40"/>
          <w:sz w:val="24"/>
        </w:rPr>
        <w:t xml:space="preserve"> </w:t>
      </w:r>
      <w:r>
        <w:rPr>
          <w:sz w:val="24"/>
        </w:rPr>
        <w:t>with</w:t>
      </w:r>
      <w:r>
        <w:rPr>
          <w:spacing w:val="40"/>
          <w:sz w:val="24"/>
        </w:rPr>
        <w:t xml:space="preserve"> </w:t>
      </w:r>
      <w:r>
        <w:rPr>
          <w:sz w:val="24"/>
        </w:rPr>
        <w:t>disabilities,</w:t>
      </w:r>
      <w:r>
        <w:rPr>
          <w:spacing w:val="40"/>
          <w:sz w:val="24"/>
        </w:rPr>
        <w:t xml:space="preserve"> </w:t>
      </w:r>
      <w:r>
        <w:rPr>
          <w:sz w:val="24"/>
        </w:rPr>
        <w:t>those</w:t>
      </w:r>
      <w:r>
        <w:rPr>
          <w:spacing w:val="40"/>
          <w:sz w:val="24"/>
        </w:rPr>
        <w:t xml:space="preserve"> </w:t>
      </w:r>
      <w:r>
        <w:rPr>
          <w:sz w:val="24"/>
        </w:rPr>
        <w:t>with</w:t>
      </w:r>
      <w:r>
        <w:rPr>
          <w:spacing w:val="40"/>
          <w:sz w:val="24"/>
        </w:rPr>
        <w:t xml:space="preserve"> </w:t>
      </w:r>
      <w:r>
        <w:rPr>
          <w:sz w:val="24"/>
        </w:rPr>
        <w:t>hearing impairments, or those in need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of translation from English, those individuals should contact </w:t>
      </w:r>
      <w:r>
        <w:rPr>
          <w:i/>
          <w:sz w:val="24"/>
        </w:rPr>
        <w:t xml:space="preserve">the Village Clerk's office </w:t>
      </w:r>
      <w:r>
        <w:rPr>
          <w:sz w:val="24"/>
        </w:rPr>
        <w:t xml:space="preserve">at </w:t>
      </w:r>
      <w:r>
        <w:rPr>
          <w:i/>
          <w:sz w:val="24"/>
        </w:rPr>
        <w:t>716-326-4961</w:t>
      </w:r>
      <w:r>
        <w:rPr>
          <w:sz w:val="24"/>
        </w:rPr>
        <w:t>, at least one week in advance of the hearing date to allow for necessary arrangements. Written comments may also be submitted to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 xml:space="preserve">Andrew Thompson at </w:t>
      </w:r>
      <w:hyperlink r:id="rId4">
        <w:r>
          <w:rPr>
            <w:i/>
            <w:sz w:val="24"/>
          </w:rPr>
          <w:t>athompson@villageofwestfield.org</w:t>
        </w:r>
      </w:hyperlink>
      <w:r>
        <w:rPr>
          <w:i/>
          <w:sz w:val="24"/>
        </w:rPr>
        <w:t xml:space="preserve"> or 716-326-2832 </w:t>
      </w:r>
      <w:r>
        <w:rPr>
          <w:sz w:val="24"/>
        </w:rPr>
        <w:t xml:space="preserve">until </w:t>
      </w:r>
      <w:r>
        <w:rPr>
          <w:i/>
          <w:sz w:val="24"/>
        </w:rPr>
        <w:t>July 20, 2023 at 8:00am.</w:t>
      </w:r>
    </w:p>
    <w:sectPr w:rsidR="00560572">
      <w:type w:val="continuous"/>
      <w:pgSz w:w="12240" w:h="15840"/>
      <w:pgMar w:top="1360" w:right="16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I2NjczNbC0MDW3NDVV0lEKTi0uzszPAykwqgUADwNP7iwAAAA="/>
  </w:docVars>
  <w:rsids>
    <w:rsidRoot w:val="00560572"/>
    <w:rsid w:val="00560572"/>
    <w:rsid w:val="006803BD"/>
    <w:rsid w:val="00900DF7"/>
    <w:rsid w:val="00F1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14B9E"/>
  <w15:docId w15:val="{4F9AA2F8-2E34-45D0-8310-09BE0D527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thompson@villageofwestfiel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1830</Characters>
  <Application>Microsoft Office Word</Application>
  <DocSecurity>0</DocSecurity>
  <Lines>15</Lines>
  <Paragraphs>4</Paragraphs>
  <ScaleCrop>false</ScaleCrop>
  <Company>OfficeStd2019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Clonedev</dc:creator>
  <cp:lastModifiedBy>Becky Jackson</cp:lastModifiedBy>
  <cp:revision>2</cp:revision>
  <dcterms:created xsi:type="dcterms:W3CDTF">2023-07-11T19:04:00Z</dcterms:created>
  <dcterms:modified xsi:type="dcterms:W3CDTF">2023-07-11T19:04:00Z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2023-06-27T00:00:00Z</vt:filetime>
  </property>
  <property fmtid="{D5CDD505-2E9C-101B-9397-08002B2CF9AE}" pid="5" name="Producer">
    <vt:lpwstr>Microsoft® Word for Microsoft 365</vt:lpwstr>
  </property>
</Properties>
</file>