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6B2DECFA" w14:textId="023F31C9" w:rsidR="00295B16" w:rsidRDefault="003D0B7E" w:rsidP="00D12548">
      <w:pPr>
        <w:jc w:val="center"/>
        <w:rPr>
          <w:rFonts w:ascii="Arial" w:hAnsi="Arial" w:cs="Arial"/>
          <w:b/>
        </w:rPr>
      </w:pPr>
      <w:r>
        <w:rPr>
          <w:rFonts w:ascii="Arial" w:hAnsi="Arial" w:cs="Arial"/>
          <w:b/>
        </w:rPr>
        <w:t xml:space="preserve">MEETING </w:t>
      </w:r>
    </w:p>
    <w:p w14:paraId="23D267C1" w14:textId="23B7B3B5" w:rsidR="00352A7A" w:rsidRDefault="00D077B2" w:rsidP="00D077B2">
      <w:pPr>
        <w:ind w:firstLine="720"/>
        <w:jc w:val="center"/>
        <w:rPr>
          <w:rFonts w:ascii="Arial" w:hAnsi="Arial" w:cs="Arial"/>
          <w:b/>
        </w:rPr>
      </w:pPr>
      <w:r>
        <w:rPr>
          <w:rFonts w:ascii="Arial" w:hAnsi="Arial" w:cs="Arial"/>
          <w:b/>
        </w:rPr>
        <w:t>SEPTEMBER 16</w:t>
      </w:r>
      <w:r w:rsidR="004A2E2B">
        <w:rPr>
          <w:rFonts w:ascii="Arial" w:hAnsi="Arial" w:cs="Arial"/>
          <w:b/>
        </w:rPr>
        <w:t xml:space="preserve">, </w:t>
      </w:r>
      <w:r w:rsidR="00352A7A">
        <w:rPr>
          <w:rFonts w:ascii="Arial" w:hAnsi="Arial" w:cs="Arial"/>
          <w:b/>
        </w:rPr>
        <w:t>202</w:t>
      </w:r>
      <w:r w:rsidR="002951CC">
        <w:rPr>
          <w:rFonts w:ascii="Arial" w:hAnsi="Arial" w:cs="Arial"/>
          <w:b/>
        </w:rPr>
        <w:t>4</w:t>
      </w:r>
    </w:p>
    <w:p w14:paraId="7EF34A19" w14:textId="77777777" w:rsidR="00B5562F" w:rsidRDefault="00B5562F" w:rsidP="00D12548">
      <w:pPr>
        <w:jc w:val="center"/>
        <w:rPr>
          <w:rFonts w:ascii="Arial" w:hAnsi="Arial" w:cs="Arial"/>
          <w:b/>
        </w:rPr>
      </w:pPr>
    </w:p>
    <w:p w14:paraId="7D501739" w14:textId="37B299D4" w:rsidR="00B5562F" w:rsidRPr="00B5562F" w:rsidRDefault="00B5562F" w:rsidP="00D12548">
      <w:pPr>
        <w:jc w:val="center"/>
        <w:rPr>
          <w:rFonts w:ascii="Arial" w:hAnsi="Arial" w:cs="Arial"/>
          <w:bCs/>
        </w:rPr>
      </w:pPr>
      <w:r w:rsidRPr="00B5562F">
        <w:rPr>
          <w:rFonts w:ascii="Arial" w:hAnsi="Arial" w:cs="Arial"/>
          <w:bCs/>
        </w:rPr>
        <w:t xml:space="preserve">Mayor </w:t>
      </w:r>
      <w:r w:rsidR="00552764">
        <w:rPr>
          <w:rFonts w:ascii="Arial" w:hAnsi="Arial" w:cs="Arial"/>
          <w:bCs/>
        </w:rPr>
        <w:t>Dennis Lutes</w:t>
      </w:r>
      <w:r w:rsidRPr="00B5562F">
        <w:rPr>
          <w:rFonts w:ascii="Arial" w:hAnsi="Arial" w:cs="Arial"/>
          <w:bCs/>
        </w:rPr>
        <w:t xml:space="preserve"> presiding</w:t>
      </w:r>
    </w:p>
    <w:p w14:paraId="6450FBD2" w14:textId="11D990CB" w:rsidR="003D0B7E" w:rsidRDefault="003D0B7E" w:rsidP="00D12548">
      <w:pPr>
        <w:jc w:val="center"/>
        <w:rPr>
          <w:rFonts w:ascii="Arial" w:hAnsi="Arial" w:cs="Arial"/>
          <w:b/>
        </w:rPr>
      </w:pPr>
    </w:p>
    <w:p w14:paraId="332DB1AB" w14:textId="1C3280E0" w:rsidR="00B769FD" w:rsidRDefault="00271A89" w:rsidP="003D0B7E">
      <w:pPr>
        <w:rPr>
          <w:rFonts w:ascii="Arial" w:hAnsi="Arial" w:cs="Arial"/>
          <w:bCs/>
        </w:rPr>
      </w:pPr>
      <w:r w:rsidRPr="00271A89">
        <w:rPr>
          <w:rFonts w:ascii="Arial" w:hAnsi="Arial" w:cs="Arial"/>
          <w:bCs/>
        </w:rPr>
        <w:t>MEMBERS:</w:t>
      </w:r>
      <w:r w:rsidR="00B5562F">
        <w:rPr>
          <w:rFonts w:ascii="Arial" w:hAnsi="Arial" w:cs="Arial"/>
          <w:bCs/>
        </w:rPr>
        <w:tab/>
      </w:r>
      <w:r w:rsidR="00B5562F">
        <w:rPr>
          <w:rFonts w:ascii="Arial" w:hAnsi="Arial" w:cs="Arial"/>
          <w:bCs/>
        </w:rPr>
        <w:tab/>
      </w:r>
      <w:r w:rsidR="00DA4CC1">
        <w:rPr>
          <w:rFonts w:ascii="Arial" w:hAnsi="Arial" w:cs="Arial"/>
          <w:bCs/>
        </w:rPr>
        <w:t xml:space="preserve">Judy </w:t>
      </w:r>
      <w:proofErr w:type="spellStart"/>
      <w:r w:rsidR="00DA4CC1">
        <w:rPr>
          <w:rFonts w:ascii="Arial" w:hAnsi="Arial" w:cs="Arial"/>
          <w:bCs/>
        </w:rPr>
        <w:t>Einach</w:t>
      </w:r>
      <w:proofErr w:type="spellEnd"/>
      <w:r w:rsidR="00DA4CC1">
        <w:rPr>
          <w:rFonts w:ascii="Arial" w:hAnsi="Arial" w:cs="Arial"/>
          <w:bCs/>
        </w:rPr>
        <w:t>, Josh Freifeld</w:t>
      </w:r>
      <w:r w:rsidR="00295B16">
        <w:rPr>
          <w:rFonts w:ascii="Arial" w:hAnsi="Arial" w:cs="Arial"/>
          <w:bCs/>
        </w:rPr>
        <w:t xml:space="preserve">, </w:t>
      </w:r>
      <w:r w:rsidR="00552764">
        <w:rPr>
          <w:rFonts w:ascii="Arial" w:hAnsi="Arial" w:cs="Arial"/>
          <w:bCs/>
        </w:rPr>
        <w:t>Johanna Kelley</w:t>
      </w:r>
    </w:p>
    <w:p w14:paraId="1EBB2642" w14:textId="77777777" w:rsidR="0066109D" w:rsidRDefault="0066109D" w:rsidP="003D0B7E">
      <w:pPr>
        <w:rPr>
          <w:rFonts w:ascii="Arial" w:hAnsi="Arial" w:cs="Arial"/>
          <w:bCs/>
        </w:rPr>
      </w:pPr>
    </w:p>
    <w:p w14:paraId="1CCE323E" w14:textId="44B0B713" w:rsidR="00D077B2" w:rsidRDefault="00D077B2" w:rsidP="003D0B7E">
      <w:pPr>
        <w:rPr>
          <w:rFonts w:ascii="Arial" w:hAnsi="Arial" w:cs="Arial"/>
          <w:bCs/>
        </w:rPr>
      </w:pPr>
      <w:r>
        <w:rPr>
          <w:rFonts w:ascii="Arial" w:hAnsi="Arial" w:cs="Arial"/>
          <w:bCs/>
        </w:rPr>
        <w:t>EXCUSED:</w:t>
      </w:r>
      <w:r>
        <w:rPr>
          <w:rFonts w:ascii="Arial" w:hAnsi="Arial" w:cs="Arial"/>
          <w:bCs/>
        </w:rPr>
        <w:tab/>
      </w:r>
      <w:r>
        <w:rPr>
          <w:rFonts w:ascii="Arial" w:hAnsi="Arial" w:cs="Arial"/>
          <w:bCs/>
        </w:rPr>
        <w:tab/>
        <w:t>Blake Maras</w:t>
      </w:r>
    </w:p>
    <w:p w14:paraId="33F85A20" w14:textId="77777777" w:rsidR="00D077B2" w:rsidRDefault="00D077B2" w:rsidP="003D0B7E">
      <w:pPr>
        <w:rPr>
          <w:rFonts w:ascii="Arial" w:hAnsi="Arial" w:cs="Arial"/>
          <w:bCs/>
        </w:rPr>
      </w:pPr>
    </w:p>
    <w:p w14:paraId="73B039D1" w14:textId="2B4CF93F" w:rsidR="0066109D" w:rsidRDefault="0066109D" w:rsidP="003D0B7E">
      <w:pPr>
        <w:rPr>
          <w:rFonts w:ascii="Arial" w:hAnsi="Arial" w:cs="Arial"/>
          <w:bCs/>
        </w:rPr>
      </w:pPr>
      <w:r>
        <w:rPr>
          <w:rFonts w:ascii="Arial" w:hAnsi="Arial" w:cs="Arial"/>
          <w:bCs/>
        </w:rPr>
        <w:t>OTHERS:</w:t>
      </w:r>
      <w:r w:rsidR="00D077B2">
        <w:rPr>
          <w:rFonts w:ascii="Arial" w:hAnsi="Arial" w:cs="Arial"/>
          <w:bCs/>
        </w:rPr>
        <w:tab/>
      </w:r>
      <w:r w:rsidR="00D077B2">
        <w:rPr>
          <w:rFonts w:ascii="Arial" w:hAnsi="Arial" w:cs="Arial"/>
          <w:bCs/>
        </w:rPr>
        <w:tab/>
        <w:t>Vince Luce, Ed LeBarron, Erin Schuster</w:t>
      </w:r>
    </w:p>
    <w:p w14:paraId="5A7B54AC" w14:textId="77777777" w:rsidR="0066109D" w:rsidRDefault="0066109D" w:rsidP="003D0B7E">
      <w:pPr>
        <w:rPr>
          <w:rFonts w:ascii="Arial" w:hAnsi="Arial" w:cs="Arial"/>
          <w:bCs/>
        </w:rPr>
      </w:pPr>
    </w:p>
    <w:p w14:paraId="7A38791C" w14:textId="77777777" w:rsidR="0066109D" w:rsidRDefault="0066109D" w:rsidP="003D0B7E">
      <w:pPr>
        <w:rPr>
          <w:rFonts w:ascii="Arial" w:hAnsi="Arial" w:cs="Arial"/>
          <w:bCs/>
        </w:rPr>
      </w:pPr>
    </w:p>
    <w:p w14:paraId="6D41564F" w14:textId="52A96126" w:rsidR="0066109D" w:rsidRPr="00EB5DC4" w:rsidRDefault="0066109D" w:rsidP="003D0B7E">
      <w:pPr>
        <w:rPr>
          <w:rFonts w:ascii="Arial" w:hAnsi="Arial" w:cs="Arial"/>
          <w:b/>
        </w:rPr>
      </w:pPr>
      <w:r w:rsidRPr="00EB5DC4">
        <w:rPr>
          <w:rFonts w:ascii="Arial" w:hAnsi="Arial" w:cs="Arial"/>
          <w:b/>
        </w:rPr>
        <w:t>MAYOR/BOARD</w:t>
      </w:r>
    </w:p>
    <w:p w14:paraId="6D585D50" w14:textId="0AA28453" w:rsidR="00DC02DF" w:rsidRDefault="00DC02DF" w:rsidP="003D0B7E">
      <w:pPr>
        <w:rPr>
          <w:rFonts w:ascii="Arial" w:hAnsi="Arial" w:cs="Arial"/>
          <w:bCs/>
        </w:rPr>
      </w:pPr>
      <w:r>
        <w:rPr>
          <w:rFonts w:ascii="Arial" w:hAnsi="Arial" w:cs="Arial"/>
          <w:bCs/>
        </w:rPr>
        <w:t xml:space="preserve">The </w:t>
      </w:r>
      <w:proofErr w:type="gramStart"/>
      <w:r>
        <w:rPr>
          <w:rFonts w:ascii="Arial" w:hAnsi="Arial" w:cs="Arial"/>
          <w:bCs/>
        </w:rPr>
        <w:t>Mayor</w:t>
      </w:r>
      <w:proofErr w:type="gramEnd"/>
      <w:r>
        <w:rPr>
          <w:rFonts w:ascii="Arial" w:hAnsi="Arial" w:cs="Arial"/>
          <w:bCs/>
        </w:rPr>
        <w:t xml:space="preserve"> opened the following public hearing.</w:t>
      </w:r>
    </w:p>
    <w:p w14:paraId="37090A0A" w14:textId="14EDB5C2" w:rsidR="00D077B2" w:rsidRDefault="00D077B2" w:rsidP="003D0B7E">
      <w:pPr>
        <w:rPr>
          <w:rFonts w:ascii="Arial" w:hAnsi="Arial" w:cs="Arial"/>
          <w:bCs/>
        </w:rPr>
      </w:pPr>
      <w:r>
        <w:rPr>
          <w:rFonts w:ascii="Arial" w:hAnsi="Arial" w:cs="Arial"/>
          <w:bCs/>
        </w:rPr>
        <w:t>7:00 p.m. Public Hearing-Local Law #3-2024 to Prohibit Data Processing Centers</w:t>
      </w:r>
    </w:p>
    <w:p w14:paraId="2583E8F1" w14:textId="77777777" w:rsidR="00D077B2" w:rsidRDefault="00D077B2" w:rsidP="003D0B7E">
      <w:pPr>
        <w:rPr>
          <w:rFonts w:ascii="Arial" w:hAnsi="Arial" w:cs="Arial"/>
          <w:bCs/>
        </w:rPr>
      </w:pPr>
    </w:p>
    <w:p w14:paraId="069C56E8" w14:textId="35E7B3E9" w:rsidR="0066109D" w:rsidRDefault="00D077B2" w:rsidP="003D0B7E">
      <w:pPr>
        <w:rPr>
          <w:rFonts w:ascii="Arial" w:hAnsi="Arial" w:cs="Arial"/>
          <w:bCs/>
        </w:rPr>
      </w:pPr>
      <w:r>
        <w:rPr>
          <w:rFonts w:ascii="Arial" w:hAnsi="Arial" w:cs="Arial"/>
          <w:bCs/>
        </w:rPr>
        <w:t xml:space="preserve">7:15 p.m. Public Hearing Local Law #4-2024 Amend Law Highway Business (B-2) District </w:t>
      </w:r>
    </w:p>
    <w:p w14:paraId="61673D8E" w14:textId="77777777" w:rsidR="00D077B2" w:rsidRDefault="00D077B2" w:rsidP="003D0B7E">
      <w:pPr>
        <w:rPr>
          <w:rFonts w:ascii="Arial" w:hAnsi="Arial" w:cs="Arial"/>
          <w:bCs/>
        </w:rPr>
      </w:pPr>
    </w:p>
    <w:p w14:paraId="2EA539CC" w14:textId="3ED5A502" w:rsidR="00D077B2" w:rsidRDefault="00D077B2" w:rsidP="003D0B7E">
      <w:pPr>
        <w:rPr>
          <w:rFonts w:ascii="Arial" w:hAnsi="Arial" w:cs="Arial"/>
          <w:bCs/>
        </w:rPr>
      </w:pPr>
      <w:r>
        <w:rPr>
          <w:rFonts w:ascii="Arial" w:hAnsi="Arial" w:cs="Arial"/>
          <w:bCs/>
        </w:rPr>
        <w:t>7:30 p.m. Public Hearing Local Law #5-2024 Create Community Gateway Overlay District</w:t>
      </w:r>
    </w:p>
    <w:p w14:paraId="0EE33E6D" w14:textId="77777777" w:rsidR="00D077B2" w:rsidRDefault="00D077B2" w:rsidP="003D0B7E">
      <w:pPr>
        <w:rPr>
          <w:rFonts w:ascii="Arial" w:hAnsi="Arial" w:cs="Arial"/>
          <w:bCs/>
        </w:rPr>
      </w:pPr>
    </w:p>
    <w:p w14:paraId="7E73976B" w14:textId="5A0089DC" w:rsidR="00D077B2" w:rsidRDefault="00D077B2" w:rsidP="003D0B7E">
      <w:pPr>
        <w:rPr>
          <w:rFonts w:ascii="Arial" w:hAnsi="Arial" w:cs="Arial"/>
          <w:bCs/>
        </w:rPr>
      </w:pPr>
      <w:r>
        <w:rPr>
          <w:rFonts w:ascii="Arial" w:hAnsi="Arial" w:cs="Arial"/>
          <w:bCs/>
        </w:rPr>
        <w:t>MINUTES</w:t>
      </w:r>
    </w:p>
    <w:p w14:paraId="365F5CF1" w14:textId="57642698" w:rsidR="00D077B2" w:rsidRPr="00D077B2" w:rsidRDefault="00D077B2" w:rsidP="00D077B2">
      <w:pPr>
        <w:jc w:val="center"/>
        <w:rPr>
          <w:rFonts w:ascii="Arial" w:hAnsi="Arial" w:cs="Arial"/>
          <w:b/>
        </w:rPr>
      </w:pPr>
      <w:r w:rsidRPr="00D077B2">
        <w:rPr>
          <w:rFonts w:ascii="Arial" w:hAnsi="Arial" w:cs="Arial"/>
          <w:b/>
        </w:rPr>
        <w:t xml:space="preserve">The board made a motion made by Trustee Freifeld, seconded by Trustee </w:t>
      </w:r>
      <w:proofErr w:type="spellStart"/>
      <w:r w:rsidRPr="00D077B2">
        <w:rPr>
          <w:rFonts w:ascii="Arial" w:hAnsi="Arial" w:cs="Arial"/>
          <w:b/>
        </w:rPr>
        <w:t>Einach</w:t>
      </w:r>
      <w:proofErr w:type="spellEnd"/>
      <w:r w:rsidRPr="00D077B2">
        <w:rPr>
          <w:rFonts w:ascii="Arial" w:hAnsi="Arial" w:cs="Arial"/>
          <w:b/>
        </w:rPr>
        <w:t xml:space="preserve"> and was carried unanimously to approve the minutes of August 19</w:t>
      </w:r>
      <w:r w:rsidRPr="00D077B2">
        <w:rPr>
          <w:rFonts w:ascii="Arial" w:hAnsi="Arial" w:cs="Arial"/>
          <w:b/>
          <w:vertAlign w:val="superscript"/>
        </w:rPr>
        <w:t>th</w:t>
      </w:r>
      <w:r w:rsidRPr="00D077B2">
        <w:rPr>
          <w:rFonts w:ascii="Arial" w:hAnsi="Arial" w:cs="Arial"/>
          <w:b/>
        </w:rPr>
        <w:t xml:space="preserve">. </w:t>
      </w:r>
    </w:p>
    <w:p w14:paraId="1D395BD8" w14:textId="77777777" w:rsidR="00D077B2" w:rsidRDefault="00D077B2" w:rsidP="003D0B7E">
      <w:pPr>
        <w:rPr>
          <w:rFonts w:ascii="Arial" w:hAnsi="Arial" w:cs="Arial"/>
          <w:bCs/>
        </w:rPr>
      </w:pPr>
    </w:p>
    <w:p w14:paraId="3A42E6FD" w14:textId="0201E1A0" w:rsidR="0066109D" w:rsidRDefault="00D077B2" w:rsidP="003D0B7E">
      <w:pPr>
        <w:rPr>
          <w:rFonts w:ascii="Arial" w:hAnsi="Arial" w:cs="Arial"/>
          <w:bCs/>
        </w:rPr>
      </w:pPr>
      <w:r>
        <w:rPr>
          <w:rFonts w:ascii="Arial" w:hAnsi="Arial" w:cs="Arial"/>
          <w:bCs/>
        </w:rPr>
        <w:t>REQUEST FROM WACS FOR PARADE</w:t>
      </w:r>
    </w:p>
    <w:p w14:paraId="1FC7A2B5" w14:textId="4B038D2A" w:rsidR="00D077B2" w:rsidRPr="00D077B2" w:rsidRDefault="00D077B2" w:rsidP="00D077B2">
      <w:pPr>
        <w:jc w:val="center"/>
        <w:rPr>
          <w:rFonts w:ascii="Arial" w:hAnsi="Arial" w:cs="Arial"/>
          <w:b/>
        </w:rPr>
      </w:pPr>
      <w:r w:rsidRPr="00D077B2">
        <w:rPr>
          <w:rFonts w:ascii="Arial" w:hAnsi="Arial" w:cs="Arial"/>
          <w:b/>
        </w:rPr>
        <w:t>The board made a motion by Trustee Kelley, seconded by Trustee Freifeld and was carried unanimously to approve the request from WACS for permission to have the Annual Homecoming Parade</w:t>
      </w:r>
    </w:p>
    <w:p w14:paraId="44300A24" w14:textId="77777777" w:rsidR="00D077B2" w:rsidRDefault="00D077B2" w:rsidP="003D0B7E">
      <w:pPr>
        <w:rPr>
          <w:rFonts w:ascii="Arial" w:hAnsi="Arial" w:cs="Arial"/>
          <w:bCs/>
        </w:rPr>
      </w:pPr>
    </w:p>
    <w:p w14:paraId="43047A5E" w14:textId="391AB2F7" w:rsidR="00DC02DF" w:rsidRDefault="00DC02DF" w:rsidP="003D0B7E">
      <w:pPr>
        <w:rPr>
          <w:rFonts w:ascii="Arial" w:hAnsi="Arial" w:cs="Arial"/>
          <w:bCs/>
        </w:rPr>
      </w:pPr>
      <w:r>
        <w:rPr>
          <w:rFonts w:ascii="Arial" w:hAnsi="Arial" w:cs="Arial"/>
          <w:bCs/>
        </w:rPr>
        <w:t xml:space="preserve">CLOSE PUBLIC HEARING FOR LOCAL LAW #3-2024 </w:t>
      </w:r>
    </w:p>
    <w:p w14:paraId="3BFDA2C1" w14:textId="57943334" w:rsidR="00DC02DF" w:rsidRPr="00DC02DF" w:rsidRDefault="00DC02DF" w:rsidP="00DC02DF">
      <w:pPr>
        <w:jc w:val="center"/>
        <w:rPr>
          <w:rFonts w:ascii="Arial" w:hAnsi="Arial" w:cs="Arial"/>
          <w:b/>
        </w:rPr>
      </w:pPr>
      <w:r w:rsidRPr="00DC02DF">
        <w:rPr>
          <w:rFonts w:ascii="Arial" w:hAnsi="Arial" w:cs="Arial"/>
          <w:b/>
        </w:rPr>
        <w:t xml:space="preserve">The board made a motion by Trustee Freifeld, seconded by Trustee </w:t>
      </w:r>
      <w:proofErr w:type="spellStart"/>
      <w:r w:rsidRPr="00DC02DF">
        <w:rPr>
          <w:rFonts w:ascii="Arial" w:hAnsi="Arial" w:cs="Arial"/>
          <w:b/>
        </w:rPr>
        <w:t>Einach</w:t>
      </w:r>
      <w:proofErr w:type="spellEnd"/>
      <w:r w:rsidRPr="00DC02DF">
        <w:rPr>
          <w:rFonts w:ascii="Arial" w:hAnsi="Arial" w:cs="Arial"/>
          <w:b/>
        </w:rPr>
        <w:t xml:space="preserve"> and was carried unanimously to close the public hearing for LL#3.</w:t>
      </w:r>
    </w:p>
    <w:p w14:paraId="099ECF50" w14:textId="77777777" w:rsidR="00DC02DF" w:rsidRDefault="00DC02DF" w:rsidP="003D0B7E">
      <w:pPr>
        <w:rPr>
          <w:rFonts w:ascii="Arial" w:hAnsi="Arial" w:cs="Arial"/>
          <w:bCs/>
        </w:rPr>
      </w:pPr>
    </w:p>
    <w:p w14:paraId="1FDCA577" w14:textId="3E3B1E8F" w:rsidR="00DC02DF" w:rsidRDefault="00DC02DF" w:rsidP="003D0B7E">
      <w:pPr>
        <w:rPr>
          <w:rFonts w:ascii="Arial" w:hAnsi="Arial" w:cs="Arial"/>
          <w:bCs/>
        </w:rPr>
      </w:pPr>
      <w:r>
        <w:rPr>
          <w:rFonts w:ascii="Arial" w:hAnsi="Arial" w:cs="Arial"/>
          <w:bCs/>
        </w:rPr>
        <w:t>ACTION ON LOCAL LAW #3-2024</w:t>
      </w:r>
    </w:p>
    <w:p w14:paraId="70A550F5" w14:textId="7546664E" w:rsidR="00DC02DF" w:rsidRPr="00DC02DF" w:rsidRDefault="00DC02DF" w:rsidP="00DC02DF">
      <w:pPr>
        <w:jc w:val="center"/>
        <w:rPr>
          <w:rFonts w:ascii="Arial" w:hAnsi="Arial" w:cs="Arial"/>
          <w:b/>
        </w:rPr>
      </w:pPr>
      <w:r w:rsidRPr="00DC02DF">
        <w:rPr>
          <w:rFonts w:ascii="Arial" w:hAnsi="Arial" w:cs="Arial"/>
          <w:b/>
        </w:rPr>
        <w:t>The board made a motion by Trustee Freifeld, seconded by Trustee Kelley and was carried unanimously to approve Local Law #3-2024 to Prohibit Data Processing Centers</w:t>
      </w:r>
    </w:p>
    <w:p w14:paraId="05A881F6" w14:textId="77777777" w:rsidR="00DC02DF" w:rsidRDefault="00DC02DF" w:rsidP="003D0B7E">
      <w:pPr>
        <w:rPr>
          <w:rFonts w:ascii="Arial" w:hAnsi="Arial" w:cs="Arial"/>
          <w:bCs/>
        </w:rPr>
      </w:pPr>
    </w:p>
    <w:p w14:paraId="3D56A758" w14:textId="5DEAB66A" w:rsidR="00DC02DF" w:rsidRDefault="00DC02DF" w:rsidP="003D0B7E">
      <w:pPr>
        <w:rPr>
          <w:rFonts w:ascii="Arial" w:hAnsi="Arial" w:cs="Arial"/>
          <w:bCs/>
        </w:rPr>
      </w:pPr>
      <w:r>
        <w:rPr>
          <w:rFonts w:ascii="Arial" w:hAnsi="Arial" w:cs="Arial"/>
          <w:bCs/>
        </w:rPr>
        <w:t>CLOSE PUBLIC HEARING FOR LOCAL LAW #4-2024</w:t>
      </w:r>
    </w:p>
    <w:p w14:paraId="091022CD" w14:textId="383338EC" w:rsidR="00DC02DF" w:rsidRDefault="00DC02DF" w:rsidP="00DC02DF">
      <w:pPr>
        <w:jc w:val="center"/>
        <w:rPr>
          <w:rFonts w:ascii="Arial" w:hAnsi="Arial" w:cs="Arial"/>
          <w:b/>
        </w:rPr>
      </w:pPr>
      <w:r w:rsidRPr="00DC02DF">
        <w:rPr>
          <w:rFonts w:ascii="Arial" w:hAnsi="Arial" w:cs="Arial"/>
          <w:b/>
        </w:rPr>
        <w:t xml:space="preserve">The board made a motion by Trustee </w:t>
      </w:r>
      <w:proofErr w:type="spellStart"/>
      <w:r w:rsidRPr="00DC02DF">
        <w:rPr>
          <w:rFonts w:ascii="Arial" w:hAnsi="Arial" w:cs="Arial"/>
          <w:b/>
        </w:rPr>
        <w:t>Einach</w:t>
      </w:r>
      <w:proofErr w:type="spellEnd"/>
      <w:r w:rsidRPr="00DC02DF">
        <w:rPr>
          <w:rFonts w:ascii="Arial" w:hAnsi="Arial" w:cs="Arial"/>
          <w:b/>
        </w:rPr>
        <w:t>, seconded by Trustee Freifeld and was carried unanimously to close the public hearing for LL#4.</w:t>
      </w:r>
    </w:p>
    <w:p w14:paraId="0852D76C" w14:textId="77777777" w:rsidR="00DC02DF" w:rsidRDefault="00DC02DF" w:rsidP="00DC02DF">
      <w:pPr>
        <w:jc w:val="center"/>
        <w:rPr>
          <w:rFonts w:ascii="Arial" w:hAnsi="Arial" w:cs="Arial"/>
          <w:b/>
        </w:rPr>
      </w:pPr>
    </w:p>
    <w:p w14:paraId="2548E0B1" w14:textId="77777777" w:rsidR="00DC02DF" w:rsidRDefault="00DC02DF" w:rsidP="00DC02DF">
      <w:pPr>
        <w:rPr>
          <w:rFonts w:ascii="Arial" w:hAnsi="Arial" w:cs="Arial"/>
          <w:bCs/>
        </w:rPr>
      </w:pPr>
    </w:p>
    <w:p w14:paraId="44DE652A" w14:textId="22AD5A47" w:rsidR="00DC02DF" w:rsidRDefault="00DC02DF" w:rsidP="00DC02DF">
      <w:pPr>
        <w:rPr>
          <w:rFonts w:ascii="Arial" w:hAnsi="Arial" w:cs="Arial"/>
          <w:bCs/>
        </w:rPr>
      </w:pPr>
      <w:r>
        <w:rPr>
          <w:rFonts w:ascii="Arial" w:hAnsi="Arial" w:cs="Arial"/>
          <w:bCs/>
        </w:rPr>
        <w:lastRenderedPageBreak/>
        <w:t>ACTION ON LOCAL LAW #</w:t>
      </w:r>
      <w:r w:rsidR="00D31B75">
        <w:rPr>
          <w:rFonts w:ascii="Arial" w:hAnsi="Arial" w:cs="Arial"/>
          <w:bCs/>
        </w:rPr>
        <w:t>4</w:t>
      </w:r>
      <w:r>
        <w:rPr>
          <w:rFonts w:ascii="Arial" w:hAnsi="Arial" w:cs="Arial"/>
          <w:bCs/>
        </w:rPr>
        <w:t>-2024</w:t>
      </w:r>
    </w:p>
    <w:p w14:paraId="22DBDC3E" w14:textId="38DB4EFB" w:rsidR="00DC02DF" w:rsidRPr="00DC02DF" w:rsidRDefault="00DC02DF" w:rsidP="00DC02DF">
      <w:pPr>
        <w:jc w:val="center"/>
        <w:rPr>
          <w:rFonts w:ascii="Arial" w:hAnsi="Arial" w:cs="Arial"/>
          <w:b/>
        </w:rPr>
      </w:pPr>
      <w:r w:rsidRPr="00DC02DF">
        <w:rPr>
          <w:rFonts w:ascii="Arial" w:hAnsi="Arial" w:cs="Arial"/>
          <w:b/>
        </w:rPr>
        <w:t xml:space="preserve">The board made a motion by </w:t>
      </w:r>
      <w:r w:rsidR="00D31B75">
        <w:rPr>
          <w:rFonts w:ascii="Arial" w:hAnsi="Arial" w:cs="Arial"/>
          <w:b/>
        </w:rPr>
        <w:t xml:space="preserve">Trustee </w:t>
      </w:r>
      <w:proofErr w:type="spellStart"/>
      <w:r w:rsidR="00D31B75">
        <w:rPr>
          <w:rFonts w:ascii="Arial" w:hAnsi="Arial" w:cs="Arial"/>
          <w:b/>
        </w:rPr>
        <w:t>Einach</w:t>
      </w:r>
      <w:proofErr w:type="spellEnd"/>
      <w:r w:rsidRPr="00DC02DF">
        <w:rPr>
          <w:rFonts w:ascii="Arial" w:hAnsi="Arial" w:cs="Arial"/>
          <w:b/>
        </w:rPr>
        <w:t xml:space="preserve">, seconded by Trustee </w:t>
      </w:r>
      <w:r w:rsidR="00D31B75">
        <w:rPr>
          <w:rFonts w:ascii="Arial" w:hAnsi="Arial" w:cs="Arial"/>
          <w:b/>
        </w:rPr>
        <w:t>Freifeld</w:t>
      </w:r>
      <w:r w:rsidRPr="00DC02DF">
        <w:rPr>
          <w:rFonts w:ascii="Arial" w:hAnsi="Arial" w:cs="Arial"/>
          <w:b/>
        </w:rPr>
        <w:t xml:space="preserve"> and was carried unanimously to approve Local Law #</w:t>
      </w:r>
      <w:r w:rsidR="00D31B75">
        <w:rPr>
          <w:rFonts w:ascii="Arial" w:hAnsi="Arial" w:cs="Arial"/>
          <w:b/>
        </w:rPr>
        <w:t>4</w:t>
      </w:r>
      <w:r w:rsidRPr="00DC02DF">
        <w:rPr>
          <w:rFonts w:ascii="Arial" w:hAnsi="Arial" w:cs="Arial"/>
          <w:b/>
        </w:rPr>
        <w:t xml:space="preserve">-2024 </w:t>
      </w:r>
      <w:r>
        <w:rPr>
          <w:rFonts w:ascii="Arial" w:hAnsi="Arial" w:cs="Arial"/>
          <w:b/>
        </w:rPr>
        <w:t xml:space="preserve">to </w:t>
      </w:r>
      <w:r w:rsidR="00D31B75">
        <w:rPr>
          <w:rFonts w:ascii="Arial" w:hAnsi="Arial" w:cs="Arial"/>
          <w:b/>
        </w:rPr>
        <w:t>Amend Law Highway Business (B-2) District</w:t>
      </w:r>
    </w:p>
    <w:p w14:paraId="580C4B65" w14:textId="0076A2F5" w:rsidR="00DC02DF" w:rsidRPr="00DC02DF" w:rsidRDefault="00DC02DF" w:rsidP="00DC02DF">
      <w:pPr>
        <w:rPr>
          <w:rFonts w:ascii="Arial" w:hAnsi="Arial" w:cs="Arial"/>
          <w:b/>
        </w:rPr>
      </w:pPr>
    </w:p>
    <w:p w14:paraId="370465AD" w14:textId="01867C13" w:rsidR="00D31B75" w:rsidRDefault="00D31B75" w:rsidP="00D31B75">
      <w:pPr>
        <w:rPr>
          <w:rFonts w:ascii="Arial" w:hAnsi="Arial" w:cs="Arial"/>
          <w:bCs/>
        </w:rPr>
      </w:pPr>
      <w:r>
        <w:rPr>
          <w:rFonts w:ascii="Arial" w:hAnsi="Arial" w:cs="Arial"/>
          <w:bCs/>
        </w:rPr>
        <w:t>CLOSE PUBLIC HEARING FOR LOCAL LAW #5-2024</w:t>
      </w:r>
    </w:p>
    <w:p w14:paraId="410B17A0" w14:textId="6C6594BF" w:rsidR="00D31B75" w:rsidRPr="00D31B75" w:rsidRDefault="00D31B75" w:rsidP="00D31B75">
      <w:pPr>
        <w:jc w:val="center"/>
        <w:rPr>
          <w:rFonts w:ascii="Arial" w:hAnsi="Arial" w:cs="Arial"/>
          <w:b/>
        </w:rPr>
      </w:pPr>
      <w:r w:rsidRPr="00D31B75">
        <w:rPr>
          <w:rFonts w:ascii="Arial" w:hAnsi="Arial" w:cs="Arial"/>
          <w:b/>
        </w:rPr>
        <w:t xml:space="preserve">The board made a motion by Trustee Freifeld, seconded by Trustee </w:t>
      </w:r>
      <w:proofErr w:type="spellStart"/>
      <w:r w:rsidRPr="00D31B75">
        <w:rPr>
          <w:rFonts w:ascii="Arial" w:hAnsi="Arial" w:cs="Arial"/>
          <w:b/>
        </w:rPr>
        <w:t>Einach</w:t>
      </w:r>
      <w:proofErr w:type="spellEnd"/>
      <w:r w:rsidRPr="00D31B75">
        <w:rPr>
          <w:rFonts w:ascii="Arial" w:hAnsi="Arial" w:cs="Arial"/>
          <w:b/>
        </w:rPr>
        <w:t xml:space="preserve"> and was carried unanimously to close the public hearing for LL #5.</w:t>
      </w:r>
    </w:p>
    <w:p w14:paraId="76B9B821" w14:textId="77777777" w:rsidR="00D31B75" w:rsidRDefault="00D31B75" w:rsidP="003D0B7E">
      <w:pPr>
        <w:rPr>
          <w:rFonts w:ascii="Arial" w:hAnsi="Arial" w:cs="Arial"/>
          <w:bCs/>
        </w:rPr>
      </w:pPr>
    </w:p>
    <w:p w14:paraId="698AEDEE" w14:textId="021EE812" w:rsidR="00DC02DF" w:rsidRDefault="00D31B75" w:rsidP="003D0B7E">
      <w:pPr>
        <w:rPr>
          <w:rFonts w:ascii="Arial" w:hAnsi="Arial" w:cs="Arial"/>
          <w:bCs/>
        </w:rPr>
      </w:pPr>
      <w:r>
        <w:rPr>
          <w:rFonts w:ascii="Arial" w:hAnsi="Arial" w:cs="Arial"/>
          <w:bCs/>
        </w:rPr>
        <w:t>ACTION ON LOCAL LAW #5-2024</w:t>
      </w:r>
    </w:p>
    <w:p w14:paraId="057FC4A2" w14:textId="1D49FD1E" w:rsidR="00DC02DF" w:rsidRPr="00D31B75" w:rsidRDefault="00DC02DF" w:rsidP="00D31B75">
      <w:pPr>
        <w:jc w:val="center"/>
        <w:rPr>
          <w:rFonts w:ascii="Arial" w:hAnsi="Arial" w:cs="Arial"/>
          <w:b/>
        </w:rPr>
      </w:pPr>
      <w:r w:rsidRPr="00D31B75">
        <w:rPr>
          <w:rFonts w:ascii="Arial" w:hAnsi="Arial" w:cs="Arial"/>
          <w:b/>
        </w:rPr>
        <w:t>The board made a motion</w:t>
      </w:r>
      <w:r w:rsidR="00D31B75" w:rsidRPr="00D31B75">
        <w:rPr>
          <w:rFonts w:ascii="Arial" w:hAnsi="Arial" w:cs="Arial"/>
          <w:b/>
        </w:rPr>
        <w:t xml:space="preserve"> by Trustee Freifeld, seconded by Trustee Kelley and was carried unanimously</w:t>
      </w:r>
      <w:r w:rsidRPr="00D31B75">
        <w:rPr>
          <w:rFonts w:ascii="Arial" w:hAnsi="Arial" w:cs="Arial"/>
          <w:b/>
        </w:rPr>
        <w:t xml:space="preserve"> to approve Local Law</w:t>
      </w:r>
      <w:r w:rsidR="00D31B75" w:rsidRPr="00D31B75">
        <w:rPr>
          <w:rFonts w:ascii="Arial" w:hAnsi="Arial" w:cs="Arial"/>
          <w:b/>
        </w:rPr>
        <w:t xml:space="preserve"> #5 to Create Community Gateway Overlay District.</w:t>
      </w:r>
    </w:p>
    <w:p w14:paraId="77C8745D" w14:textId="77777777" w:rsidR="00DC02DF" w:rsidRDefault="00DC02DF" w:rsidP="003D0B7E">
      <w:pPr>
        <w:rPr>
          <w:rFonts w:ascii="Arial" w:hAnsi="Arial" w:cs="Arial"/>
          <w:bCs/>
        </w:rPr>
      </w:pPr>
    </w:p>
    <w:p w14:paraId="03591DCD" w14:textId="40240BCA" w:rsidR="0066109D" w:rsidRPr="00EB5DC4" w:rsidRDefault="00D31B75" w:rsidP="003D0B7E">
      <w:pPr>
        <w:rPr>
          <w:rFonts w:ascii="Arial" w:hAnsi="Arial" w:cs="Arial"/>
          <w:b/>
        </w:rPr>
      </w:pPr>
      <w:r w:rsidRPr="00EB5DC4">
        <w:rPr>
          <w:rFonts w:ascii="Arial" w:hAnsi="Arial" w:cs="Arial"/>
          <w:b/>
        </w:rPr>
        <w:t>POLICE</w:t>
      </w:r>
    </w:p>
    <w:p w14:paraId="5FA9E36A" w14:textId="6C0F9B5B" w:rsidR="00D31B75" w:rsidRDefault="00D31B75" w:rsidP="00D31B75">
      <w:pPr>
        <w:jc w:val="center"/>
        <w:rPr>
          <w:rFonts w:ascii="Arial" w:hAnsi="Arial" w:cs="Arial"/>
          <w:bCs/>
        </w:rPr>
      </w:pPr>
      <w:r w:rsidRPr="00D31B75">
        <w:rPr>
          <w:rFonts w:ascii="Arial" w:hAnsi="Arial" w:cs="Arial"/>
          <w:b/>
        </w:rPr>
        <w:t xml:space="preserve">The board made a motion by Trustee </w:t>
      </w:r>
      <w:proofErr w:type="spellStart"/>
      <w:r w:rsidRPr="00D31B75">
        <w:rPr>
          <w:rFonts w:ascii="Arial" w:hAnsi="Arial" w:cs="Arial"/>
          <w:b/>
        </w:rPr>
        <w:t>Einach</w:t>
      </w:r>
      <w:proofErr w:type="spellEnd"/>
      <w:r w:rsidRPr="00D31B75">
        <w:rPr>
          <w:rFonts w:ascii="Arial" w:hAnsi="Arial" w:cs="Arial"/>
          <w:b/>
        </w:rPr>
        <w:t>, seconded by Trustee Kelley and was carried unanimously to approve the Police Report</w:t>
      </w:r>
      <w:r>
        <w:rPr>
          <w:rFonts w:ascii="Arial" w:hAnsi="Arial" w:cs="Arial"/>
          <w:bCs/>
        </w:rPr>
        <w:t>.</w:t>
      </w:r>
    </w:p>
    <w:p w14:paraId="36F2194F" w14:textId="77777777" w:rsidR="0066109D" w:rsidRDefault="0066109D" w:rsidP="003D0B7E">
      <w:pPr>
        <w:rPr>
          <w:rFonts w:ascii="Arial" w:hAnsi="Arial" w:cs="Arial"/>
          <w:bCs/>
        </w:rPr>
      </w:pPr>
    </w:p>
    <w:p w14:paraId="2B070A74" w14:textId="4590EFA1" w:rsidR="0066109D" w:rsidRPr="00EB5DC4" w:rsidRDefault="0066109D" w:rsidP="003D0B7E">
      <w:pPr>
        <w:rPr>
          <w:rFonts w:ascii="Arial" w:hAnsi="Arial" w:cs="Arial"/>
          <w:b/>
        </w:rPr>
      </w:pPr>
      <w:r w:rsidRPr="00EB5DC4">
        <w:rPr>
          <w:rFonts w:ascii="Arial" w:hAnsi="Arial" w:cs="Arial"/>
          <w:b/>
        </w:rPr>
        <w:t>RECREATION</w:t>
      </w:r>
    </w:p>
    <w:p w14:paraId="1B5FB520" w14:textId="5497131C" w:rsidR="00D31B75" w:rsidRPr="00D31B75" w:rsidRDefault="00D31B75" w:rsidP="00D31B75">
      <w:pPr>
        <w:jc w:val="center"/>
        <w:rPr>
          <w:rFonts w:ascii="Arial" w:hAnsi="Arial" w:cs="Arial"/>
          <w:b/>
        </w:rPr>
      </w:pPr>
      <w:r w:rsidRPr="00D31B75">
        <w:rPr>
          <w:rFonts w:ascii="Arial" w:hAnsi="Arial" w:cs="Arial"/>
          <w:b/>
        </w:rPr>
        <w:t xml:space="preserve">The board made a motion by Trustee Freifeld, seconded by Trustee </w:t>
      </w:r>
      <w:proofErr w:type="spellStart"/>
      <w:r w:rsidRPr="00D31B75">
        <w:rPr>
          <w:rFonts w:ascii="Arial" w:hAnsi="Arial" w:cs="Arial"/>
          <w:b/>
        </w:rPr>
        <w:t>Einach</w:t>
      </w:r>
      <w:proofErr w:type="spellEnd"/>
      <w:r w:rsidRPr="00D31B75">
        <w:rPr>
          <w:rFonts w:ascii="Arial" w:hAnsi="Arial" w:cs="Arial"/>
          <w:b/>
        </w:rPr>
        <w:t xml:space="preserve"> and was carried unanimously to approve the Recreation Department report</w:t>
      </w:r>
      <w:r>
        <w:rPr>
          <w:rFonts w:ascii="Arial" w:hAnsi="Arial" w:cs="Arial"/>
          <w:b/>
        </w:rPr>
        <w:t>.</w:t>
      </w:r>
    </w:p>
    <w:p w14:paraId="185C3AFB" w14:textId="77777777" w:rsidR="0066109D" w:rsidRDefault="0066109D" w:rsidP="003D0B7E">
      <w:pPr>
        <w:rPr>
          <w:rFonts w:ascii="Arial" w:hAnsi="Arial" w:cs="Arial"/>
          <w:bCs/>
        </w:rPr>
      </w:pPr>
    </w:p>
    <w:p w14:paraId="01704E10" w14:textId="014DB2CD" w:rsidR="0066109D" w:rsidRPr="00EB5DC4" w:rsidRDefault="0066109D" w:rsidP="003D0B7E">
      <w:pPr>
        <w:rPr>
          <w:rFonts w:ascii="Arial" w:hAnsi="Arial" w:cs="Arial"/>
          <w:b/>
        </w:rPr>
      </w:pPr>
      <w:r w:rsidRPr="00EB5DC4">
        <w:rPr>
          <w:rFonts w:ascii="Arial" w:hAnsi="Arial" w:cs="Arial"/>
          <w:b/>
        </w:rPr>
        <w:t>ZONING</w:t>
      </w:r>
    </w:p>
    <w:p w14:paraId="74E0CCDC" w14:textId="62B22DFA" w:rsidR="00207F90" w:rsidRPr="00207F90" w:rsidRDefault="00207F90" w:rsidP="00207F90">
      <w:pPr>
        <w:jc w:val="center"/>
        <w:rPr>
          <w:rFonts w:ascii="Arial" w:hAnsi="Arial" w:cs="Arial"/>
          <w:b/>
        </w:rPr>
      </w:pPr>
      <w:r w:rsidRPr="00207F90">
        <w:rPr>
          <w:rFonts w:ascii="Arial" w:hAnsi="Arial" w:cs="Arial"/>
          <w:b/>
        </w:rPr>
        <w:t>The board made a motion by Trustee Kelley, seconded by Trustee Freifeld and was carried unanimously to approve the Zoning Report.</w:t>
      </w:r>
    </w:p>
    <w:p w14:paraId="758AF0E5" w14:textId="6C523396" w:rsidR="0066109D" w:rsidRDefault="0066109D" w:rsidP="003D0B7E">
      <w:pPr>
        <w:rPr>
          <w:rFonts w:ascii="Arial" w:hAnsi="Arial" w:cs="Arial"/>
          <w:bCs/>
        </w:rPr>
      </w:pPr>
    </w:p>
    <w:p w14:paraId="708F88D4" w14:textId="0368C159" w:rsidR="0066109D" w:rsidRPr="00EB5DC4" w:rsidRDefault="0066109D" w:rsidP="003D0B7E">
      <w:pPr>
        <w:rPr>
          <w:rFonts w:ascii="Arial" w:hAnsi="Arial" w:cs="Arial"/>
          <w:b/>
        </w:rPr>
      </w:pPr>
      <w:r w:rsidRPr="00EB5DC4">
        <w:rPr>
          <w:rFonts w:ascii="Arial" w:hAnsi="Arial" w:cs="Arial"/>
          <w:b/>
        </w:rPr>
        <w:t>CODE</w:t>
      </w:r>
    </w:p>
    <w:p w14:paraId="01B459BB" w14:textId="478EA647" w:rsidR="00207F90" w:rsidRPr="00207F90" w:rsidRDefault="00207F90" w:rsidP="00207F90">
      <w:pPr>
        <w:jc w:val="center"/>
        <w:rPr>
          <w:rFonts w:ascii="Arial" w:hAnsi="Arial" w:cs="Arial"/>
          <w:b/>
        </w:rPr>
      </w:pPr>
      <w:r w:rsidRPr="00207F90">
        <w:rPr>
          <w:rFonts w:ascii="Arial" w:hAnsi="Arial" w:cs="Arial"/>
          <w:b/>
        </w:rPr>
        <w:t xml:space="preserve">The board made a motion by Trustee </w:t>
      </w:r>
      <w:proofErr w:type="spellStart"/>
      <w:r w:rsidRPr="00207F90">
        <w:rPr>
          <w:rFonts w:ascii="Arial" w:hAnsi="Arial" w:cs="Arial"/>
          <w:b/>
        </w:rPr>
        <w:t>Einach</w:t>
      </w:r>
      <w:proofErr w:type="spellEnd"/>
      <w:r w:rsidRPr="00207F90">
        <w:rPr>
          <w:rFonts w:ascii="Arial" w:hAnsi="Arial" w:cs="Arial"/>
          <w:b/>
        </w:rPr>
        <w:t>, seconded by Trustee Kelley and was carried unanimously to approve the Code Enforcement Report.</w:t>
      </w:r>
    </w:p>
    <w:p w14:paraId="50F3648E" w14:textId="77777777" w:rsidR="0066109D" w:rsidRDefault="0066109D" w:rsidP="003D0B7E">
      <w:pPr>
        <w:rPr>
          <w:rFonts w:ascii="Arial" w:hAnsi="Arial" w:cs="Arial"/>
          <w:bCs/>
        </w:rPr>
      </w:pPr>
    </w:p>
    <w:p w14:paraId="6519F3F7" w14:textId="51A85C0A" w:rsidR="0066109D" w:rsidRPr="00EB5DC4" w:rsidRDefault="0066109D" w:rsidP="003D0B7E">
      <w:pPr>
        <w:rPr>
          <w:rFonts w:ascii="Arial" w:hAnsi="Arial" w:cs="Arial"/>
          <w:b/>
        </w:rPr>
      </w:pPr>
      <w:r w:rsidRPr="00EB5DC4">
        <w:rPr>
          <w:rFonts w:ascii="Arial" w:hAnsi="Arial" w:cs="Arial"/>
          <w:b/>
        </w:rPr>
        <w:t>HISTORIAN</w:t>
      </w:r>
    </w:p>
    <w:p w14:paraId="24B3F946" w14:textId="4EF38757" w:rsidR="00207F90" w:rsidRPr="00207F90" w:rsidRDefault="00207F90" w:rsidP="00207F90">
      <w:pPr>
        <w:jc w:val="center"/>
        <w:rPr>
          <w:rFonts w:ascii="Arial" w:hAnsi="Arial" w:cs="Arial"/>
          <w:b/>
        </w:rPr>
      </w:pPr>
      <w:r w:rsidRPr="00207F90">
        <w:rPr>
          <w:rFonts w:ascii="Arial" w:hAnsi="Arial" w:cs="Arial"/>
          <w:b/>
        </w:rPr>
        <w:t xml:space="preserve">The board made a motion by Trustee </w:t>
      </w:r>
      <w:proofErr w:type="spellStart"/>
      <w:r w:rsidRPr="00207F90">
        <w:rPr>
          <w:rFonts w:ascii="Arial" w:hAnsi="Arial" w:cs="Arial"/>
          <w:b/>
        </w:rPr>
        <w:t>Einach</w:t>
      </w:r>
      <w:proofErr w:type="spellEnd"/>
      <w:r w:rsidRPr="00207F90">
        <w:rPr>
          <w:rFonts w:ascii="Arial" w:hAnsi="Arial" w:cs="Arial"/>
          <w:b/>
        </w:rPr>
        <w:t>, seconded by Trustee Kelley and was carried unanimously to approve the Historian’s Report.</w:t>
      </w:r>
    </w:p>
    <w:p w14:paraId="40DFCB02" w14:textId="77777777" w:rsidR="0066109D" w:rsidRDefault="0066109D" w:rsidP="003D0B7E">
      <w:pPr>
        <w:rPr>
          <w:rFonts w:ascii="Arial" w:hAnsi="Arial" w:cs="Arial"/>
          <w:bCs/>
        </w:rPr>
      </w:pPr>
    </w:p>
    <w:p w14:paraId="7F5768C9" w14:textId="6BE6C60F" w:rsidR="0066109D" w:rsidRPr="00EB5DC4" w:rsidRDefault="0066109D" w:rsidP="003D0B7E">
      <w:pPr>
        <w:rPr>
          <w:rFonts w:ascii="Arial" w:hAnsi="Arial" w:cs="Arial"/>
          <w:b/>
        </w:rPr>
      </w:pPr>
      <w:r w:rsidRPr="00EB5DC4">
        <w:rPr>
          <w:rFonts w:ascii="Arial" w:hAnsi="Arial" w:cs="Arial"/>
          <w:b/>
        </w:rPr>
        <w:t>PUBLIC WORKS DEPARTMENT</w:t>
      </w:r>
    </w:p>
    <w:p w14:paraId="44FEB8F0" w14:textId="6CDBF1BF" w:rsidR="00207F90" w:rsidRPr="00207F90" w:rsidRDefault="00207F90" w:rsidP="00207F90">
      <w:pPr>
        <w:jc w:val="center"/>
        <w:rPr>
          <w:rFonts w:ascii="Arial" w:hAnsi="Arial" w:cs="Arial"/>
          <w:b/>
        </w:rPr>
      </w:pPr>
      <w:r w:rsidRPr="00207F90">
        <w:rPr>
          <w:rFonts w:ascii="Arial" w:hAnsi="Arial" w:cs="Arial"/>
          <w:b/>
        </w:rPr>
        <w:t>The board made a motion by Trustee Freifeld, seconded by Trustee Kelley and was carried unanimously to approve the Public Works Report.</w:t>
      </w:r>
    </w:p>
    <w:p w14:paraId="0F0832E1" w14:textId="77777777" w:rsidR="00207F90" w:rsidRDefault="00207F90" w:rsidP="003D0B7E">
      <w:pPr>
        <w:rPr>
          <w:rFonts w:ascii="Arial" w:hAnsi="Arial" w:cs="Arial"/>
          <w:bCs/>
        </w:rPr>
      </w:pPr>
    </w:p>
    <w:p w14:paraId="0219377F" w14:textId="47D4AD07" w:rsidR="0066109D" w:rsidRDefault="00207F90" w:rsidP="003D0B7E">
      <w:pPr>
        <w:rPr>
          <w:rFonts w:ascii="Arial" w:hAnsi="Arial" w:cs="Arial"/>
          <w:bCs/>
        </w:rPr>
      </w:pPr>
      <w:r>
        <w:rPr>
          <w:rFonts w:ascii="Arial" w:hAnsi="Arial" w:cs="Arial"/>
          <w:bCs/>
        </w:rPr>
        <w:t>REQUEST EXECUTIVE SESSION TO DISCUSS PERSONNEL</w:t>
      </w:r>
    </w:p>
    <w:p w14:paraId="75FA2C0C" w14:textId="77777777" w:rsidR="0066109D" w:rsidRDefault="0066109D" w:rsidP="003D0B7E">
      <w:pPr>
        <w:rPr>
          <w:rFonts w:ascii="Arial" w:hAnsi="Arial" w:cs="Arial"/>
          <w:bCs/>
        </w:rPr>
      </w:pPr>
    </w:p>
    <w:p w14:paraId="45BF3B95" w14:textId="1A3D86FF" w:rsidR="0066109D" w:rsidRPr="00EB5DC4" w:rsidRDefault="0066109D" w:rsidP="003D0B7E">
      <w:pPr>
        <w:rPr>
          <w:rFonts w:ascii="Arial" w:hAnsi="Arial" w:cs="Arial"/>
          <w:b/>
        </w:rPr>
      </w:pPr>
      <w:r w:rsidRPr="00EB5DC4">
        <w:rPr>
          <w:rFonts w:ascii="Arial" w:hAnsi="Arial" w:cs="Arial"/>
          <w:b/>
        </w:rPr>
        <w:t>WATER &amp; SEWER DEPARTMENT</w:t>
      </w:r>
    </w:p>
    <w:p w14:paraId="0D236FB8" w14:textId="2BBBF686" w:rsidR="0066109D" w:rsidRDefault="00EB5DC4" w:rsidP="003D0B7E">
      <w:pPr>
        <w:rPr>
          <w:rFonts w:ascii="Arial" w:hAnsi="Arial" w:cs="Arial"/>
          <w:bCs/>
        </w:rPr>
      </w:pPr>
      <w:r>
        <w:rPr>
          <w:rFonts w:ascii="Arial" w:hAnsi="Arial" w:cs="Arial"/>
          <w:bCs/>
        </w:rPr>
        <w:t>GORGE PUMPHOUSE REPAIRS</w:t>
      </w:r>
    </w:p>
    <w:p w14:paraId="7DCE654C" w14:textId="1B0127EB" w:rsidR="00EB5DC4" w:rsidRDefault="00EB5DC4" w:rsidP="00EB5DC4">
      <w:pPr>
        <w:jc w:val="center"/>
        <w:rPr>
          <w:rFonts w:ascii="Arial" w:hAnsi="Arial" w:cs="Arial"/>
          <w:b/>
        </w:rPr>
      </w:pPr>
      <w:r w:rsidRPr="00EB5DC4">
        <w:rPr>
          <w:rFonts w:ascii="Arial" w:hAnsi="Arial" w:cs="Arial"/>
          <w:b/>
        </w:rPr>
        <w:t xml:space="preserve">The board made a motion by Trustee Freifeld, seconded by Trustee </w:t>
      </w:r>
      <w:proofErr w:type="spellStart"/>
      <w:r w:rsidRPr="00EB5DC4">
        <w:rPr>
          <w:rFonts w:ascii="Arial" w:hAnsi="Arial" w:cs="Arial"/>
          <w:b/>
        </w:rPr>
        <w:t>Einach</w:t>
      </w:r>
      <w:proofErr w:type="spellEnd"/>
      <w:r w:rsidRPr="00EB5DC4">
        <w:rPr>
          <w:rFonts w:ascii="Arial" w:hAnsi="Arial" w:cs="Arial"/>
          <w:b/>
        </w:rPr>
        <w:t xml:space="preserve"> and was carried unanimously to approve for repairs to the Gorge Pumphouse foundation.</w:t>
      </w:r>
    </w:p>
    <w:p w14:paraId="3D3FAA3D" w14:textId="77777777" w:rsidR="0090088D" w:rsidRPr="00EB5DC4" w:rsidRDefault="0090088D" w:rsidP="00EB5DC4">
      <w:pPr>
        <w:jc w:val="center"/>
        <w:rPr>
          <w:rFonts w:ascii="Arial" w:hAnsi="Arial" w:cs="Arial"/>
          <w:b/>
        </w:rPr>
      </w:pPr>
    </w:p>
    <w:p w14:paraId="3BBEA92A" w14:textId="5946BD0F" w:rsidR="0066109D" w:rsidRDefault="00EB5DC4" w:rsidP="003D0B7E">
      <w:pPr>
        <w:rPr>
          <w:rFonts w:ascii="Arial" w:hAnsi="Arial" w:cs="Arial"/>
          <w:bCs/>
        </w:rPr>
      </w:pPr>
      <w:r>
        <w:rPr>
          <w:rFonts w:ascii="Arial" w:hAnsi="Arial" w:cs="Arial"/>
          <w:bCs/>
        </w:rPr>
        <w:t xml:space="preserve">RESIGNATION </w:t>
      </w:r>
    </w:p>
    <w:p w14:paraId="06319675" w14:textId="1F43B57D" w:rsidR="00EB5DC4" w:rsidRPr="00EB5DC4" w:rsidRDefault="00EB5DC4" w:rsidP="00EB5DC4">
      <w:pPr>
        <w:jc w:val="center"/>
        <w:rPr>
          <w:rFonts w:ascii="Arial" w:hAnsi="Arial" w:cs="Arial"/>
          <w:b/>
        </w:rPr>
      </w:pPr>
      <w:r w:rsidRPr="00EB5DC4">
        <w:rPr>
          <w:rFonts w:ascii="Arial" w:hAnsi="Arial" w:cs="Arial"/>
          <w:b/>
        </w:rPr>
        <w:t>The board made a motion by Trustee Freifeld, seconded by Trustee Kelley and was carried unanimously to approve the resignation of employee Gerald Crane.</w:t>
      </w:r>
    </w:p>
    <w:p w14:paraId="6D6A3A19" w14:textId="77777777" w:rsidR="00EB5DC4" w:rsidRDefault="00EB5DC4" w:rsidP="003D0B7E">
      <w:pPr>
        <w:rPr>
          <w:rFonts w:ascii="Arial" w:hAnsi="Arial" w:cs="Arial"/>
          <w:bCs/>
        </w:rPr>
      </w:pPr>
    </w:p>
    <w:p w14:paraId="0823737A" w14:textId="3717FA1F" w:rsidR="0066109D" w:rsidRPr="00EB5DC4" w:rsidRDefault="0066109D" w:rsidP="003D0B7E">
      <w:pPr>
        <w:rPr>
          <w:rFonts w:ascii="Arial" w:hAnsi="Arial" w:cs="Arial"/>
          <w:b/>
        </w:rPr>
      </w:pPr>
      <w:r w:rsidRPr="00EB5DC4">
        <w:rPr>
          <w:rFonts w:ascii="Arial" w:hAnsi="Arial" w:cs="Arial"/>
          <w:b/>
        </w:rPr>
        <w:t>ELECTRIC DEPARTMENT</w:t>
      </w:r>
    </w:p>
    <w:p w14:paraId="0426EA12" w14:textId="6B780E37" w:rsidR="0066109D" w:rsidRDefault="00EB5DC4" w:rsidP="003D0B7E">
      <w:pPr>
        <w:rPr>
          <w:rFonts w:ascii="Arial" w:hAnsi="Arial" w:cs="Arial"/>
          <w:bCs/>
        </w:rPr>
      </w:pPr>
      <w:r>
        <w:rPr>
          <w:rFonts w:ascii="Arial" w:hAnsi="Arial" w:cs="Arial"/>
          <w:bCs/>
        </w:rPr>
        <w:t xml:space="preserve">REQUEST TO GO TO BID FOR TWO 115 </w:t>
      </w:r>
      <w:r w:rsidR="001921BE">
        <w:rPr>
          <w:rFonts w:ascii="Arial" w:hAnsi="Arial" w:cs="Arial"/>
          <w:bCs/>
        </w:rPr>
        <w:t>kV</w:t>
      </w:r>
      <w:r>
        <w:rPr>
          <w:rFonts w:ascii="Arial" w:hAnsi="Arial" w:cs="Arial"/>
          <w:bCs/>
        </w:rPr>
        <w:t xml:space="preserve"> CIRCUIT SWITCHERS</w:t>
      </w:r>
    </w:p>
    <w:p w14:paraId="7E9EAECE" w14:textId="71564526" w:rsidR="0066109D" w:rsidRPr="001921BE" w:rsidRDefault="001921BE" w:rsidP="001921BE">
      <w:pPr>
        <w:jc w:val="center"/>
        <w:rPr>
          <w:rFonts w:ascii="Arial" w:hAnsi="Arial" w:cs="Arial"/>
          <w:b/>
        </w:rPr>
      </w:pPr>
      <w:r w:rsidRPr="001921BE">
        <w:rPr>
          <w:rFonts w:ascii="Arial" w:hAnsi="Arial" w:cs="Arial"/>
          <w:b/>
        </w:rPr>
        <w:t xml:space="preserve">The board made a motion by Trustee </w:t>
      </w:r>
      <w:proofErr w:type="spellStart"/>
      <w:r w:rsidRPr="001921BE">
        <w:rPr>
          <w:rFonts w:ascii="Arial" w:hAnsi="Arial" w:cs="Arial"/>
          <w:b/>
        </w:rPr>
        <w:t>Einach</w:t>
      </w:r>
      <w:proofErr w:type="spellEnd"/>
      <w:r w:rsidRPr="001921BE">
        <w:rPr>
          <w:rFonts w:ascii="Arial" w:hAnsi="Arial" w:cs="Arial"/>
          <w:b/>
        </w:rPr>
        <w:t>, seconded by Trustee Freifeld and was carried unanimously to approve going to bid for two 115 kV circuit switchers.</w:t>
      </w:r>
    </w:p>
    <w:p w14:paraId="50CD5C2F" w14:textId="77777777" w:rsidR="001921BE" w:rsidRDefault="001921BE" w:rsidP="003D0B7E">
      <w:pPr>
        <w:rPr>
          <w:rFonts w:ascii="Arial" w:hAnsi="Arial" w:cs="Arial"/>
          <w:b/>
        </w:rPr>
      </w:pPr>
    </w:p>
    <w:p w14:paraId="4BB1B7C8" w14:textId="213D896A" w:rsidR="0066109D" w:rsidRPr="00EB5DC4" w:rsidRDefault="0066109D" w:rsidP="003D0B7E">
      <w:pPr>
        <w:rPr>
          <w:rFonts w:ascii="Arial" w:hAnsi="Arial" w:cs="Arial"/>
          <w:b/>
        </w:rPr>
      </w:pPr>
      <w:r w:rsidRPr="00EB5DC4">
        <w:rPr>
          <w:rFonts w:ascii="Arial" w:hAnsi="Arial" w:cs="Arial"/>
          <w:b/>
        </w:rPr>
        <w:t>TREASURER</w:t>
      </w:r>
    </w:p>
    <w:p w14:paraId="36431935" w14:textId="3696F6ED" w:rsidR="0066109D" w:rsidRPr="0090088D" w:rsidRDefault="0090088D" w:rsidP="003D0B7E">
      <w:pPr>
        <w:rPr>
          <w:rFonts w:ascii="Arial" w:hAnsi="Arial" w:cs="Arial"/>
          <w:bCs/>
        </w:rPr>
      </w:pPr>
      <w:r w:rsidRPr="0090088D">
        <w:rPr>
          <w:rFonts w:ascii="Arial" w:hAnsi="Arial" w:cs="Arial"/>
          <w:bCs/>
        </w:rPr>
        <w:t>APPROVAL OF REVENUE &amp; EXPENSE REPORTS</w:t>
      </w:r>
    </w:p>
    <w:p w14:paraId="00320058" w14:textId="5BF316C8" w:rsidR="0090088D" w:rsidRPr="001921BE" w:rsidRDefault="001921BE" w:rsidP="001921BE">
      <w:pPr>
        <w:jc w:val="center"/>
        <w:rPr>
          <w:rFonts w:ascii="Arial" w:hAnsi="Arial" w:cs="Arial"/>
          <w:b/>
        </w:rPr>
      </w:pPr>
      <w:r w:rsidRPr="001921BE">
        <w:rPr>
          <w:rFonts w:ascii="Arial" w:hAnsi="Arial" w:cs="Arial"/>
          <w:b/>
        </w:rPr>
        <w:t xml:space="preserve">The board made a motion by Trustee Freifeld, seconded by Trustee </w:t>
      </w:r>
      <w:proofErr w:type="spellStart"/>
      <w:r w:rsidRPr="001921BE">
        <w:rPr>
          <w:rFonts w:ascii="Arial" w:hAnsi="Arial" w:cs="Arial"/>
          <w:b/>
        </w:rPr>
        <w:t>Einach</w:t>
      </w:r>
      <w:proofErr w:type="spellEnd"/>
      <w:r w:rsidRPr="001921BE">
        <w:rPr>
          <w:rFonts w:ascii="Arial" w:hAnsi="Arial" w:cs="Arial"/>
          <w:b/>
        </w:rPr>
        <w:t xml:space="preserve"> and was carried unanimously to approve the Revenue &amp; Expense Reports.</w:t>
      </w:r>
    </w:p>
    <w:p w14:paraId="6A026357" w14:textId="77777777" w:rsidR="001921BE" w:rsidRPr="0090088D" w:rsidRDefault="001921BE" w:rsidP="003D0B7E">
      <w:pPr>
        <w:rPr>
          <w:rFonts w:ascii="Arial" w:hAnsi="Arial" w:cs="Arial"/>
          <w:bCs/>
        </w:rPr>
      </w:pPr>
    </w:p>
    <w:p w14:paraId="5A3D57D2" w14:textId="2B160E26" w:rsidR="0090088D" w:rsidRDefault="0090088D" w:rsidP="003D0B7E">
      <w:pPr>
        <w:rPr>
          <w:rFonts w:ascii="Arial" w:hAnsi="Arial" w:cs="Arial"/>
          <w:bCs/>
        </w:rPr>
      </w:pPr>
      <w:r w:rsidRPr="0090088D">
        <w:rPr>
          <w:rFonts w:ascii="Arial" w:hAnsi="Arial" w:cs="Arial"/>
          <w:bCs/>
        </w:rPr>
        <w:t>WARRANTS</w:t>
      </w:r>
    </w:p>
    <w:p w14:paraId="6AE2A80D" w14:textId="0D0E6EAF" w:rsidR="001921BE" w:rsidRPr="001921BE" w:rsidRDefault="001921BE" w:rsidP="001921BE">
      <w:pPr>
        <w:jc w:val="center"/>
        <w:rPr>
          <w:rFonts w:ascii="Arial" w:hAnsi="Arial" w:cs="Arial"/>
          <w:b/>
        </w:rPr>
      </w:pPr>
      <w:r w:rsidRPr="001921BE">
        <w:rPr>
          <w:rFonts w:ascii="Arial" w:hAnsi="Arial" w:cs="Arial"/>
          <w:b/>
        </w:rPr>
        <w:t>The following warrants were approved on a motion made by trustee Freifeld, seconded by Truste Kelley and was carried unanimously.</w:t>
      </w:r>
    </w:p>
    <w:p w14:paraId="541FFC2A" w14:textId="0D03EA69" w:rsidR="0066109D" w:rsidRDefault="008C1584" w:rsidP="00A541F6">
      <w:pPr>
        <w:ind w:left="720" w:firstLine="720"/>
        <w:rPr>
          <w:rFonts w:ascii="Arial" w:hAnsi="Arial" w:cs="Arial"/>
          <w:bCs/>
        </w:rPr>
      </w:pPr>
      <w:r>
        <w:rPr>
          <w:rFonts w:ascii="Arial" w:hAnsi="Arial" w:cs="Arial"/>
          <w:bCs/>
        </w:rPr>
        <w:t>Electric</w:t>
      </w:r>
      <w:r>
        <w:rPr>
          <w:rFonts w:ascii="Arial" w:hAnsi="Arial" w:cs="Arial"/>
          <w:bCs/>
        </w:rPr>
        <w:tab/>
      </w:r>
      <w:r>
        <w:rPr>
          <w:rFonts w:ascii="Arial" w:hAnsi="Arial" w:cs="Arial"/>
          <w:bCs/>
        </w:rPr>
        <w:tab/>
      </w:r>
      <w:r>
        <w:rPr>
          <w:rFonts w:ascii="Arial" w:hAnsi="Arial" w:cs="Arial"/>
          <w:bCs/>
        </w:rPr>
        <w:tab/>
        <w:t>W#18</w:t>
      </w:r>
      <w:r>
        <w:rPr>
          <w:rFonts w:ascii="Arial" w:hAnsi="Arial" w:cs="Arial"/>
          <w:bCs/>
        </w:rPr>
        <w:tab/>
      </w:r>
      <w:r>
        <w:rPr>
          <w:rFonts w:ascii="Arial" w:hAnsi="Arial" w:cs="Arial"/>
          <w:bCs/>
        </w:rPr>
        <w:tab/>
        <w:t>$43,757.62</w:t>
      </w:r>
    </w:p>
    <w:p w14:paraId="6043215C" w14:textId="0B240191" w:rsidR="008C1584" w:rsidRDefault="008C1584" w:rsidP="00A541F6">
      <w:pPr>
        <w:ind w:left="720" w:firstLine="720"/>
        <w:rPr>
          <w:rFonts w:ascii="Arial" w:hAnsi="Arial" w:cs="Arial"/>
          <w:bCs/>
        </w:rPr>
      </w:pPr>
      <w:r>
        <w:rPr>
          <w:rFonts w:ascii="Arial" w:hAnsi="Arial" w:cs="Arial"/>
          <w:bCs/>
        </w:rPr>
        <w:t>General</w:t>
      </w:r>
      <w:r>
        <w:rPr>
          <w:rFonts w:ascii="Arial" w:hAnsi="Arial" w:cs="Arial"/>
          <w:bCs/>
        </w:rPr>
        <w:tab/>
      </w:r>
      <w:r>
        <w:rPr>
          <w:rFonts w:ascii="Arial" w:hAnsi="Arial" w:cs="Arial"/>
          <w:bCs/>
        </w:rPr>
        <w:tab/>
      </w:r>
      <w:r>
        <w:rPr>
          <w:rFonts w:ascii="Arial" w:hAnsi="Arial" w:cs="Arial"/>
          <w:bCs/>
        </w:rPr>
        <w:tab/>
        <w:t>W#18</w:t>
      </w:r>
      <w:r>
        <w:rPr>
          <w:rFonts w:ascii="Arial" w:hAnsi="Arial" w:cs="Arial"/>
          <w:bCs/>
        </w:rPr>
        <w:tab/>
      </w:r>
      <w:proofErr w:type="gramStart"/>
      <w:r>
        <w:rPr>
          <w:rFonts w:ascii="Arial" w:hAnsi="Arial" w:cs="Arial"/>
          <w:bCs/>
        </w:rPr>
        <w:tab/>
      </w:r>
      <w:r w:rsidR="00A541F6">
        <w:rPr>
          <w:rFonts w:ascii="Arial" w:hAnsi="Arial" w:cs="Arial"/>
          <w:bCs/>
        </w:rPr>
        <w:t xml:space="preserve">  89,586.98</w:t>
      </w:r>
      <w:proofErr w:type="gramEnd"/>
    </w:p>
    <w:p w14:paraId="2540D079" w14:textId="0FC12272" w:rsidR="00A541F6" w:rsidRPr="0090088D" w:rsidRDefault="00A541F6" w:rsidP="00A541F6">
      <w:pPr>
        <w:ind w:left="720" w:firstLine="720"/>
        <w:rPr>
          <w:rFonts w:ascii="Arial" w:hAnsi="Arial" w:cs="Arial"/>
          <w:bCs/>
        </w:rPr>
      </w:pPr>
      <w:r>
        <w:rPr>
          <w:rFonts w:ascii="Arial" w:hAnsi="Arial" w:cs="Arial"/>
          <w:bCs/>
        </w:rPr>
        <w:t>Sewer</w:t>
      </w:r>
      <w:r>
        <w:rPr>
          <w:rFonts w:ascii="Arial" w:hAnsi="Arial" w:cs="Arial"/>
          <w:bCs/>
        </w:rPr>
        <w:tab/>
      </w:r>
      <w:r>
        <w:rPr>
          <w:rFonts w:ascii="Arial" w:hAnsi="Arial" w:cs="Arial"/>
          <w:bCs/>
        </w:rPr>
        <w:tab/>
      </w:r>
      <w:r>
        <w:rPr>
          <w:rFonts w:ascii="Arial" w:hAnsi="Arial" w:cs="Arial"/>
          <w:bCs/>
        </w:rPr>
        <w:tab/>
      </w:r>
      <w:r>
        <w:rPr>
          <w:rFonts w:ascii="Arial" w:hAnsi="Arial" w:cs="Arial"/>
          <w:bCs/>
        </w:rPr>
        <w:tab/>
        <w:t>W#20</w:t>
      </w:r>
      <w:r>
        <w:rPr>
          <w:rFonts w:ascii="Arial" w:hAnsi="Arial" w:cs="Arial"/>
          <w:bCs/>
        </w:rPr>
        <w:tab/>
      </w:r>
      <w:proofErr w:type="gramStart"/>
      <w:r>
        <w:rPr>
          <w:rFonts w:ascii="Arial" w:hAnsi="Arial" w:cs="Arial"/>
          <w:bCs/>
        </w:rPr>
        <w:tab/>
        <w:t xml:space="preserve">  38,318.08</w:t>
      </w:r>
      <w:proofErr w:type="gramEnd"/>
    </w:p>
    <w:p w14:paraId="11F280E7" w14:textId="0C1EFE3B" w:rsidR="00207F90" w:rsidRDefault="00A541F6" w:rsidP="00A541F6">
      <w:pPr>
        <w:ind w:left="720" w:firstLine="720"/>
        <w:rPr>
          <w:rFonts w:ascii="Arial" w:hAnsi="Arial" w:cs="Arial"/>
          <w:bCs/>
        </w:rPr>
      </w:pPr>
      <w:r>
        <w:rPr>
          <w:rFonts w:ascii="Arial" w:hAnsi="Arial" w:cs="Arial"/>
          <w:bCs/>
        </w:rPr>
        <w:t>Water</w:t>
      </w:r>
      <w:r>
        <w:rPr>
          <w:rFonts w:ascii="Arial" w:hAnsi="Arial" w:cs="Arial"/>
          <w:bCs/>
        </w:rPr>
        <w:tab/>
      </w:r>
      <w:r>
        <w:rPr>
          <w:rFonts w:ascii="Arial" w:hAnsi="Arial" w:cs="Arial"/>
          <w:bCs/>
        </w:rPr>
        <w:tab/>
      </w:r>
      <w:r>
        <w:rPr>
          <w:rFonts w:ascii="Arial" w:hAnsi="Arial" w:cs="Arial"/>
          <w:bCs/>
        </w:rPr>
        <w:tab/>
      </w:r>
      <w:r>
        <w:rPr>
          <w:rFonts w:ascii="Arial" w:hAnsi="Arial" w:cs="Arial"/>
          <w:bCs/>
        </w:rPr>
        <w:tab/>
        <w:t>W#19</w:t>
      </w:r>
      <w:r>
        <w:rPr>
          <w:rFonts w:ascii="Arial" w:hAnsi="Arial" w:cs="Arial"/>
          <w:bCs/>
        </w:rPr>
        <w:tab/>
      </w:r>
      <w:proofErr w:type="gramStart"/>
      <w:r>
        <w:rPr>
          <w:rFonts w:ascii="Arial" w:hAnsi="Arial" w:cs="Arial"/>
          <w:bCs/>
        </w:rPr>
        <w:tab/>
        <w:t xml:space="preserve">  30,550.82</w:t>
      </w:r>
      <w:proofErr w:type="gramEnd"/>
    </w:p>
    <w:p w14:paraId="5DDB0FD8" w14:textId="295C6CAD" w:rsidR="00A541F6" w:rsidRDefault="00A541F6" w:rsidP="00A541F6">
      <w:pPr>
        <w:ind w:left="720" w:firstLine="720"/>
        <w:rPr>
          <w:rFonts w:ascii="Arial" w:hAnsi="Arial" w:cs="Arial"/>
          <w:bCs/>
        </w:rPr>
      </w:pPr>
      <w:r>
        <w:rPr>
          <w:rFonts w:ascii="Arial" w:hAnsi="Arial" w:cs="Arial"/>
          <w:bCs/>
        </w:rPr>
        <w:t xml:space="preserve">Sewer </w:t>
      </w:r>
      <w:r>
        <w:rPr>
          <w:rFonts w:ascii="Arial" w:hAnsi="Arial" w:cs="Arial"/>
          <w:bCs/>
        </w:rPr>
        <w:tab/>
      </w:r>
      <w:r>
        <w:rPr>
          <w:rFonts w:ascii="Arial" w:hAnsi="Arial" w:cs="Arial"/>
          <w:bCs/>
        </w:rPr>
        <w:tab/>
      </w:r>
      <w:r>
        <w:rPr>
          <w:rFonts w:ascii="Arial" w:hAnsi="Arial" w:cs="Arial"/>
          <w:bCs/>
        </w:rPr>
        <w:tab/>
        <w:t>W#21</w:t>
      </w:r>
      <w:r>
        <w:rPr>
          <w:rFonts w:ascii="Arial" w:hAnsi="Arial" w:cs="Arial"/>
          <w:bCs/>
        </w:rPr>
        <w:tab/>
      </w:r>
      <w:proofErr w:type="gramStart"/>
      <w:r>
        <w:rPr>
          <w:rFonts w:ascii="Arial" w:hAnsi="Arial" w:cs="Arial"/>
          <w:bCs/>
        </w:rPr>
        <w:tab/>
        <w:t xml:space="preserve">  42,722.51</w:t>
      </w:r>
      <w:proofErr w:type="gramEnd"/>
    </w:p>
    <w:p w14:paraId="004A6A01" w14:textId="23F0A333" w:rsidR="00A541F6" w:rsidRDefault="00A541F6" w:rsidP="00A541F6">
      <w:pPr>
        <w:ind w:left="720" w:firstLine="720"/>
        <w:rPr>
          <w:rFonts w:ascii="Arial" w:hAnsi="Arial" w:cs="Arial"/>
          <w:bCs/>
        </w:rPr>
      </w:pPr>
      <w:r>
        <w:rPr>
          <w:rFonts w:ascii="Arial" w:hAnsi="Arial" w:cs="Arial"/>
          <w:bCs/>
        </w:rPr>
        <w:t>Electric</w:t>
      </w:r>
      <w:r>
        <w:rPr>
          <w:rFonts w:ascii="Arial" w:hAnsi="Arial" w:cs="Arial"/>
          <w:bCs/>
        </w:rPr>
        <w:tab/>
      </w:r>
      <w:r>
        <w:rPr>
          <w:rFonts w:ascii="Arial" w:hAnsi="Arial" w:cs="Arial"/>
          <w:bCs/>
        </w:rPr>
        <w:tab/>
      </w:r>
      <w:r>
        <w:rPr>
          <w:rFonts w:ascii="Arial" w:hAnsi="Arial" w:cs="Arial"/>
          <w:bCs/>
        </w:rPr>
        <w:tab/>
        <w:t>W#19</w:t>
      </w:r>
      <w:r>
        <w:rPr>
          <w:rFonts w:ascii="Arial" w:hAnsi="Arial" w:cs="Arial"/>
          <w:bCs/>
        </w:rPr>
        <w:tab/>
      </w:r>
      <w:proofErr w:type="gramStart"/>
      <w:r>
        <w:rPr>
          <w:rFonts w:ascii="Arial" w:hAnsi="Arial" w:cs="Arial"/>
          <w:bCs/>
        </w:rPr>
        <w:tab/>
        <w:t xml:space="preserve">  62,926.80</w:t>
      </w:r>
      <w:proofErr w:type="gramEnd"/>
    </w:p>
    <w:p w14:paraId="0CEFC598" w14:textId="5A9EB99D" w:rsidR="00A541F6" w:rsidRPr="00A541F6" w:rsidRDefault="00A541F6" w:rsidP="003D0B7E">
      <w:pPr>
        <w:rPr>
          <w:rFonts w:ascii="Arial" w:hAnsi="Arial" w:cs="Arial"/>
          <w:bCs/>
        </w:rPr>
      </w:pPr>
      <w:r>
        <w:rPr>
          <w:rFonts w:ascii="Arial" w:hAnsi="Arial" w:cs="Arial"/>
          <w:b/>
        </w:rPr>
        <w:tab/>
      </w:r>
      <w:r>
        <w:rPr>
          <w:rFonts w:ascii="Arial" w:hAnsi="Arial" w:cs="Arial"/>
          <w:b/>
        </w:rPr>
        <w:tab/>
      </w:r>
      <w:r w:rsidRPr="00A541F6">
        <w:rPr>
          <w:rFonts w:ascii="Arial" w:hAnsi="Arial" w:cs="Arial"/>
          <w:bCs/>
        </w:rPr>
        <w:t>General</w:t>
      </w:r>
      <w:r w:rsidRPr="00A541F6">
        <w:rPr>
          <w:rFonts w:ascii="Arial" w:hAnsi="Arial" w:cs="Arial"/>
          <w:bCs/>
        </w:rPr>
        <w:tab/>
      </w:r>
      <w:r w:rsidRPr="00A541F6">
        <w:rPr>
          <w:rFonts w:ascii="Arial" w:hAnsi="Arial" w:cs="Arial"/>
          <w:bCs/>
        </w:rPr>
        <w:tab/>
      </w:r>
      <w:r w:rsidRPr="00A541F6">
        <w:rPr>
          <w:rFonts w:ascii="Arial" w:hAnsi="Arial" w:cs="Arial"/>
          <w:bCs/>
        </w:rPr>
        <w:tab/>
        <w:t>W#19</w:t>
      </w:r>
      <w:r w:rsidRPr="00A541F6">
        <w:rPr>
          <w:rFonts w:ascii="Arial" w:hAnsi="Arial" w:cs="Arial"/>
          <w:bCs/>
        </w:rPr>
        <w:tab/>
      </w:r>
      <w:r w:rsidRPr="00A541F6">
        <w:rPr>
          <w:rFonts w:ascii="Arial" w:hAnsi="Arial" w:cs="Arial"/>
          <w:bCs/>
        </w:rPr>
        <w:tab/>
        <w:t>123,378.37</w:t>
      </w:r>
    </w:p>
    <w:p w14:paraId="6529A2B1" w14:textId="061086C2" w:rsidR="00A541F6" w:rsidRPr="00A541F6" w:rsidRDefault="00A541F6" w:rsidP="003D0B7E">
      <w:pPr>
        <w:rPr>
          <w:rFonts w:ascii="Arial" w:hAnsi="Arial" w:cs="Arial"/>
          <w:bCs/>
        </w:rPr>
      </w:pPr>
      <w:r>
        <w:rPr>
          <w:rFonts w:ascii="Arial" w:hAnsi="Arial" w:cs="Arial"/>
          <w:b/>
        </w:rPr>
        <w:tab/>
      </w:r>
      <w:r>
        <w:rPr>
          <w:rFonts w:ascii="Arial" w:hAnsi="Arial" w:cs="Arial"/>
          <w:b/>
        </w:rPr>
        <w:tab/>
      </w:r>
      <w:r w:rsidRPr="00A541F6">
        <w:rPr>
          <w:rFonts w:ascii="Arial" w:hAnsi="Arial" w:cs="Arial"/>
          <w:bCs/>
        </w:rPr>
        <w:t>Water</w:t>
      </w:r>
      <w:r w:rsidRPr="00A541F6">
        <w:rPr>
          <w:rFonts w:ascii="Arial" w:hAnsi="Arial" w:cs="Arial"/>
          <w:bCs/>
        </w:rPr>
        <w:tab/>
      </w:r>
      <w:r w:rsidRPr="00A541F6">
        <w:rPr>
          <w:rFonts w:ascii="Arial" w:hAnsi="Arial" w:cs="Arial"/>
          <w:bCs/>
        </w:rPr>
        <w:tab/>
      </w:r>
      <w:r w:rsidRPr="00A541F6">
        <w:rPr>
          <w:rFonts w:ascii="Arial" w:hAnsi="Arial" w:cs="Arial"/>
          <w:bCs/>
        </w:rPr>
        <w:tab/>
      </w:r>
      <w:r w:rsidRPr="00A541F6">
        <w:rPr>
          <w:rFonts w:ascii="Arial" w:hAnsi="Arial" w:cs="Arial"/>
          <w:bCs/>
        </w:rPr>
        <w:tab/>
        <w:t>W#19</w:t>
      </w:r>
      <w:r w:rsidRPr="00A541F6">
        <w:rPr>
          <w:rFonts w:ascii="Arial" w:hAnsi="Arial" w:cs="Arial"/>
          <w:bCs/>
        </w:rPr>
        <w:tab/>
      </w:r>
      <w:proofErr w:type="gramStart"/>
      <w:r w:rsidRPr="00A541F6">
        <w:rPr>
          <w:rFonts w:ascii="Arial" w:hAnsi="Arial" w:cs="Arial"/>
          <w:bCs/>
        </w:rPr>
        <w:tab/>
        <w:t xml:space="preserve">  30,336.74</w:t>
      </w:r>
      <w:proofErr w:type="gramEnd"/>
    </w:p>
    <w:p w14:paraId="1ACB5D1A" w14:textId="77777777" w:rsidR="00A541F6" w:rsidRDefault="00A541F6" w:rsidP="003D0B7E">
      <w:pPr>
        <w:rPr>
          <w:rFonts w:ascii="Arial" w:hAnsi="Arial" w:cs="Arial"/>
          <w:b/>
        </w:rPr>
      </w:pPr>
    </w:p>
    <w:p w14:paraId="77A8D25F" w14:textId="657C1B21" w:rsidR="0066109D" w:rsidRDefault="00EB5DC4" w:rsidP="003D0B7E">
      <w:pPr>
        <w:rPr>
          <w:rFonts w:ascii="Arial" w:hAnsi="Arial" w:cs="Arial"/>
          <w:b/>
        </w:rPr>
      </w:pPr>
      <w:r w:rsidRPr="00EB5DC4">
        <w:rPr>
          <w:rFonts w:ascii="Arial" w:hAnsi="Arial" w:cs="Arial"/>
          <w:b/>
        </w:rPr>
        <w:t>C</w:t>
      </w:r>
      <w:r w:rsidR="0066109D" w:rsidRPr="00EB5DC4">
        <w:rPr>
          <w:rFonts w:ascii="Arial" w:hAnsi="Arial" w:cs="Arial"/>
          <w:b/>
        </w:rPr>
        <w:t>LERK</w:t>
      </w:r>
    </w:p>
    <w:p w14:paraId="37E88709" w14:textId="4522A12F" w:rsidR="001921BE" w:rsidRDefault="001921BE" w:rsidP="003D0B7E">
      <w:pPr>
        <w:rPr>
          <w:rFonts w:ascii="Arial" w:hAnsi="Arial" w:cs="Arial"/>
          <w:bCs/>
        </w:rPr>
      </w:pPr>
      <w:r w:rsidRPr="001921BE">
        <w:rPr>
          <w:rFonts w:ascii="Arial" w:hAnsi="Arial" w:cs="Arial"/>
          <w:bCs/>
        </w:rPr>
        <w:t>EASON HALL PAINTING</w:t>
      </w:r>
    </w:p>
    <w:p w14:paraId="5F5E9A30" w14:textId="10293B8F" w:rsidR="001921BE" w:rsidRPr="001921BE" w:rsidRDefault="001921BE" w:rsidP="001921BE">
      <w:pPr>
        <w:jc w:val="center"/>
        <w:rPr>
          <w:rFonts w:ascii="Arial" w:hAnsi="Arial" w:cs="Arial"/>
          <w:b/>
        </w:rPr>
      </w:pPr>
      <w:r w:rsidRPr="001921BE">
        <w:rPr>
          <w:rFonts w:ascii="Arial" w:hAnsi="Arial" w:cs="Arial"/>
          <w:b/>
        </w:rPr>
        <w:t>The board made a motion by Trustee Kelley, seconded by Trustee Freifeld and was carried unanimously to proceed with the Eason Hall Painting.</w:t>
      </w:r>
    </w:p>
    <w:p w14:paraId="5AE51B7C" w14:textId="5DD3ACF5" w:rsidR="001921BE" w:rsidRPr="001921BE" w:rsidRDefault="001921BE" w:rsidP="001921BE">
      <w:pPr>
        <w:jc w:val="center"/>
        <w:rPr>
          <w:rFonts w:ascii="Arial" w:hAnsi="Arial" w:cs="Arial"/>
          <w:b/>
        </w:rPr>
      </w:pPr>
    </w:p>
    <w:p w14:paraId="1E99B6AD" w14:textId="0EDE74B6" w:rsidR="001921BE" w:rsidRDefault="001921BE" w:rsidP="003D0B7E">
      <w:pPr>
        <w:rPr>
          <w:rFonts w:ascii="Arial" w:hAnsi="Arial" w:cs="Arial"/>
          <w:bCs/>
        </w:rPr>
      </w:pPr>
      <w:r w:rsidRPr="001921BE">
        <w:rPr>
          <w:rFonts w:ascii="Arial" w:hAnsi="Arial" w:cs="Arial"/>
          <w:bCs/>
        </w:rPr>
        <w:t>SIGN KIOSK</w:t>
      </w:r>
    </w:p>
    <w:p w14:paraId="6EA167D3" w14:textId="7045883F" w:rsidR="00956855" w:rsidRDefault="00956855" w:rsidP="00956855">
      <w:pPr>
        <w:rPr>
          <w:rFonts w:ascii="Arial" w:hAnsi="Arial" w:cs="Arial"/>
          <w:bCs/>
        </w:rPr>
      </w:pPr>
      <w:r>
        <w:rPr>
          <w:rFonts w:ascii="Arial" w:hAnsi="Arial" w:cs="Arial"/>
          <w:bCs/>
        </w:rPr>
        <w:t>Clerk Luce did an overview regarding the sign rules for the Kiosk located in Moore Park noting that the wired signs should not be placed in the ground and need to be placed onto the Kiosk</w:t>
      </w:r>
      <w:r w:rsidRPr="00956855">
        <w:rPr>
          <w:rFonts w:ascii="Arial" w:hAnsi="Arial" w:cs="Arial"/>
          <w:bCs/>
        </w:rPr>
        <w:t xml:space="preserve"> </w:t>
      </w:r>
      <w:r>
        <w:rPr>
          <w:rFonts w:ascii="Arial" w:hAnsi="Arial" w:cs="Arial"/>
          <w:bCs/>
        </w:rPr>
        <w:t xml:space="preserve">which was put there for </w:t>
      </w:r>
      <w:r>
        <w:rPr>
          <w:rFonts w:ascii="Arial" w:hAnsi="Arial" w:cs="Arial"/>
          <w:bCs/>
        </w:rPr>
        <w:t>the purpose of sign</w:t>
      </w:r>
      <w:r>
        <w:rPr>
          <w:rFonts w:ascii="Arial" w:hAnsi="Arial" w:cs="Arial"/>
          <w:bCs/>
        </w:rPr>
        <w:t xml:space="preserve"> </w:t>
      </w:r>
      <w:r>
        <w:rPr>
          <w:rFonts w:ascii="Arial" w:hAnsi="Arial" w:cs="Arial"/>
          <w:bCs/>
        </w:rPr>
        <w:t>placement</w:t>
      </w:r>
      <w:r>
        <w:rPr>
          <w:rFonts w:ascii="Arial" w:hAnsi="Arial" w:cs="Arial"/>
          <w:bCs/>
        </w:rPr>
        <w:t>,</w:t>
      </w:r>
      <w:r>
        <w:rPr>
          <w:rFonts w:ascii="Arial" w:hAnsi="Arial" w:cs="Arial"/>
          <w:bCs/>
        </w:rPr>
        <w:t xml:space="preserve"> </w:t>
      </w:r>
      <w:r>
        <w:rPr>
          <w:rFonts w:ascii="Arial" w:hAnsi="Arial" w:cs="Arial"/>
          <w:bCs/>
        </w:rPr>
        <w:t>(</w:t>
      </w:r>
      <w:r>
        <w:rPr>
          <w:rFonts w:ascii="Arial" w:hAnsi="Arial" w:cs="Arial"/>
          <w:bCs/>
        </w:rPr>
        <w:t>without the wires</w:t>
      </w:r>
      <w:r>
        <w:rPr>
          <w:rFonts w:ascii="Arial" w:hAnsi="Arial" w:cs="Arial"/>
          <w:bCs/>
        </w:rPr>
        <w:t xml:space="preserve">). </w:t>
      </w:r>
    </w:p>
    <w:p w14:paraId="1474C114" w14:textId="610096AD" w:rsidR="001921BE" w:rsidRDefault="001921BE" w:rsidP="00956855">
      <w:pPr>
        <w:rPr>
          <w:rFonts w:ascii="Arial" w:hAnsi="Arial" w:cs="Arial"/>
          <w:bCs/>
        </w:rPr>
      </w:pPr>
      <w:r>
        <w:rPr>
          <w:rFonts w:ascii="Arial" w:hAnsi="Arial" w:cs="Arial"/>
          <w:bCs/>
        </w:rPr>
        <w:t xml:space="preserve"> </w:t>
      </w:r>
    </w:p>
    <w:p w14:paraId="6E221EB8" w14:textId="24BFEFA2" w:rsidR="002F5193" w:rsidRDefault="002F5193" w:rsidP="002836D9">
      <w:pPr>
        <w:jc w:val="center"/>
        <w:rPr>
          <w:rFonts w:ascii="Arial" w:hAnsi="Arial" w:cs="Arial"/>
          <w:bCs/>
        </w:rPr>
      </w:pPr>
      <w:r w:rsidRPr="002F5193">
        <w:rPr>
          <w:rFonts w:ascii="Arial" w:hAnsi="Arial" w:cs="Arial"/>
          <w:b/>
        </w:rPr>
        <w:t xml:space="preserve">The board made a motion by Trustee Kelley, seconded by Trustee Freifeld and was carried unanimously to approve for Stop Signs and 2 Stop lines and turn arrow to be place </w:t>
      </w:r>
      <w:r w:rsidR="002836D9">
        <w:rPr>
          <w:rFonts w:ascii="Arial" w:hAnsi="Arial" w:cs="Arial"/>
          <w:b/>
        </w:rPr>
        <w:t>at intersection of Jefferson &amp; Pearl Streets</w:t>
      </w:r>
      <w:r w:rsidRPr="002F5193">
        <w:rPr>
          <w:rFonts w:ascii="Arial" w:hAnsi="Arial" w:cs="Arial"/>
          <w:b/>
        </w:rPr>
        <w:t>.</w:t>
      </w:r>
    </w:p>
    <w:p w14:paraId="54ED5424" w14:textId="77777777" w:rsidR="002F5193" w:rsidRDefault="002F5193" w:rsidP="003D0B7E">
      <w:pPr>
        <w:rPr>
          <w:rFonts w:ascii="Arial" w:hAnsi="Arial" w:cs="Arial"/>
          <w:bCs/>
        </w:rPr>
      </w:pPr>
    </w:p>
    <w:p w14:paraId="7A865778" w14:textId="513D7A58" w:rsidR="001921BE" w:rsidRDefault="001921BE" w:rsidP="001921BE">
      <w:pPr>
        <w:jc w:val="center"/>
        <w:rPr>
          <w:rFonts w:ascii="Arial" w:hAnsi="Arial" w:cs="Arial"/>
          <w:b/>
        </w:rPr>
      </w:pPr>
      <w:r w:rsidRPr="001921BE">
        <w:rPr>
          <w:rFonts w:ascii="Arial" w:hAnsi="Arial" w:cs="Arial"/>
          <w:b/>
        </w:rPr>
        <w:t xml:space="preserve">The board made a motion to enter </w:t>
      </w:r>
      <w:r w:rsidR="00E01D5C">
        <w:rPr>
          <w:rFonts w:ascii="Arial" w:hAnsi="Arial" w:cs="Arial"/>
          <w:b/>
        </w:rPr>
        <w:t>E</w:t>
      </w:r>
      <w:r w:rsidRPr="001921BE">
        <w:rPr>
          <w:rFonts w:ascii="Arial" w:hAnsi="Arial" w:cs="Arial"/>
          <w:b/>
        </w:rPr>
        <w:t xml:space="preserve">xecutive </w:t>
      </w:r>
      <w:r w:rsidR="00E01D5C">
        <w:rPr>
          <w:rFonts w:ascii="Arial" w:hAnsi="Arial" w:cs="Arial"/>
          <w:b/>
        </w:rPr>
        <w:t>S</w:t>
      </w:r>
      <w:r w:rsidRPr="001921BE">
        <w:rPr>
          <w:rFonts w:ascii="Arial" w:hAnsi="Arial" w:cs="Arial"/>
          <w:b/>
        </w:rPr>
        <w:t xml:space="preserve">ession </w:t>
      </w:r>
      <w:r>
        <w:rPr>
          <w:rFonts w:ascii="Arial" w:hAnsi="Arial" w:cs="Arial"/>
          <w:b/>
        </w:rPr>
        <w:t xml:space="preserve">to discuss Personnel issues </w:t>
      </w:r>
      <w:r w:rsidRPr="001921BE">
        <w:rPr>
          <w:rFonts w:ascii="Arial" w:hAnsi="Arial" w:cs="Arial"/>
          <w:b/>
        </w:rPr>
        <w:t>on a motion made by Trustee Freifeld, seconded by Trustee Kelley and was carried unanimously.</w:t>
      </w:r>
    </w:p>
    <w:p w14:paraId="69A8C695" w14:textId="77777777" w:rsidR="001921BE" w:rsidRDefault="001921BE" w:rsidP="001921BE">
      <w:pPr>
        <w:jc w:val="center"/>
        <w:rPr>
          <w:rFonts w:ascii="Arial" w:hAnsi="Arial" w:cs="Arial"/>
          <w:b/>
        </w:rPr>
      </w:pPr>
    </w:p>
    <w:p w14:paraId="5E55C1E1" w14:textId="18876934" w:rsidR="00E01D5C" w:rsidRDefault="00E01D5C" w:rsidP="00E01D5C">
      <w:pPr>
        <w:jc w:val="center"/>
        <w:rPr>
          <w:rFonts w:ascii="Arial" w:hAnsi="Arial" w:cs="Arial"/>
          <w:b/>
        </w:rPr>
      </w:pPr>
      <w:r>
        <w:rPr>
          <w:rFonts w:ascii="Arial" w:hAnsi="Arial" w:cs="Arial"/>
          <w:b/>
        </w:rPr>
        <w:t xml:space="preserve">Following Executive </w:t>
      </w:r>
      <w:proofErr w:type="gramStart"/>
      <w:r>
        <w:rPr>
          <w:rFonts w:ascii="Arial" w:hAnsi="Arial" w:cs="Arial"/>
          <w:b/>
        </w:rPr>
        <w:t>Session</w:t>
      </w:r>
      <w:proofErr w:type="gramEnd"/>
      <w:r>
        <w:rPr>
          <w:rFonts w:ascii="Arial" w:hAnsi="Arial" w:cs="Arial"/>
          <w:b/>
        </w:rPr>
        <w:t xml:space="preserve"> the board made a motion to re-enter regular session on a motion made by Trustee Freifeld, seconded by Trustee </w:t>
      </w:r>
      <w:proofErr w:type="spellStart"/>
      <w:r>
        <w:rPr>
          <w:rFonts w:ascii="Arial" w:hAnsi="Arial" w:cs="Arial"/>
          <w:b/>
        </w:rPr>
        <w:t>Einach</w:t>
      </w:r>
      <w:proofErr w:type="spellEnd"/>
      <w:r>
        <w:rPr>
          <w:rFonts w:ascii="Arial" w:hAnsi="Arial" w:cs="Arial"/>
          <w:b/>
        </w:rPr>
        <w:t xml:space="preserve"> and was carried unanimously.</w:t>
      </w:r>
    </w:p>
    <w:p w14:paraId="446AF52E" w14:textId="77777777" w:rsidR="00E01D5C" w:rsidRDefault="00E01D5C" w:rsidP="00E01D5C">
      <w:pPr>
        <w:jc w:val="center"/>
        <w:rPr>
          <w:rFonts w:ascii="Arial" w:hAnsi="Arial" w:cs="Arial"/>
          <w:b/>
        </w:rPr>
      </w:pPr>
    </w:p>
    <w:p w14:paraId="7DDF36A5" w14:textId="3E8B5B49" w:rsidR="001921BE" w:rsidRDefault="00E01D5C" w:rsidP="001921BE">
      <w:pPr>
        <w:rPr>
          <w:rFonts w:ascii="Arial" w:hAnsi="Arial" w:cs="Arial"/>
          <w:bCs/>
        </w:rPr>
      </w:pPr>
      <w:r w:rsidRPr="00E01D5C">
        <w:rPr>
          <w:rFonts w:ascii="Arial" w:hAnsi="Arial" w:cs="Arial"/>
          <w:bCs/>
        </w:rPr>
        <w:t>ACTION TAKEN RESULTING FROM EXECUTIVE SESSION</w:t>
      </w:r>
    </w:p>
    <w:p w14:paraId="4864C64B" w14:textId="7857B337" w:rsidR="008C1584" w:rsidRPr="008C1584" w:rsidRDefault="008C1584" w:rsidP="008C1584">
      <w:pPr>
        <w:jc w:val="center"/>
        <w:rPr>
          <w:rFonts w:ascii="Arial" w:hAnsi="Arial" w:cs="Arial"/>
          <w:b/>
        </w:rPr>
      </w:pPr>
      <w:r w:rsidRPr="008C1584">
        <w:rPr>
          <w:rFonts w:ascii="Arial" w:hAnsi="Arial" w:cs="Arial"/>
          <w:b/>
        </w:rPr>
        <w:t>The board made a motion by Trustee Freifeld, seconded by Trustee Kelley and was carried unanimously to approve for the posting of 3 Street Department positions</w:t>
      </w:r>
      <w:r>
        <w:rPr>
          <w:rFonts w:ascii="Arial" w:hAnsi="Arial" w:cs="Arial"/>
          <w:b/>
        </w:rPr>
        <w:t xml:space="preserve"> which are already budgeted for</w:t>
      </w:r>
      <w:r w:rsidRPr="008C1584">
        <w:rPr>
          <w:rFonts w:ascii="Arial" w:hAnsi="Arial" w:cs="Arial"/>
          <w:b/>
        </w:rPr>
        <w:t>.</w:t>
      </w:r>
    </w:p>
    <w:p w14:paraId="25DFABC1" w14:textId="77777777" w:rsidR="008C1584" w:rsidRDefault="008C1584" w:rsidP="001921BE">
      <w:pPr>
        <w:rPr>
          <w:rFonts w:ascii="Arial" w:hAnsi="Arial" w:cs="Arial"/>
          <w:bCs/>
        </w:rPr>
      </w:pPr>
    </w:p>
    <w:p w14:paraId="5A8B902A" w14:textId="2969765B" w:rsidR="008C1584" w:rsidRPr="008C1584" w:rsidRDefault="008C1584" w:rsidP="008C1584">
      <w:pPr>
        <w:jc w:val="center"/>
        <w:rPr>
          <w:rFonts w:ascii="Arial" w:hAnsi="Arial" w:cs="Arial"/>
          <w:b/>
        </w:rPr>
      </w:pPr>
      <w:r w:rsidRPr="008C1584">
        <w:rPr>
          <w:rFonts w:ascii="Arial" w:hAnsi="Arial" w:cs="Arial"/>
          <w:b/>
        </w:rPr>
        <w:t>The board made a motion by Trustee Kelle</w:t>
      </w:r>
      <w:r>
        <w:rPr>
          <w:rFonts w:ascii="Arial" w:hAnsi="Arial" w:cs="Arial"/>
          <w:b/>
        </w:rPr>
        <w:t>y</w:t>
      </w:r>
      <w:r w:rsidRPr="008C1584">
        <w:rPr>
          <w:rFonts w:ascii="Arial" w:hAnsi="Arial" w:cs="Arial"/>
          <w:b/>
        </w:rPr>
        <w:t xml:space="preserve">, seconded by Trustee </w:t>
      </w:r>
      <w:proofErr w:type="spellStart"/>
      <w:r w:rsidRPr="008C1584">
        <w:rPr>
          <w:rFonts w:ascii="Arial" w:hAnsi="Arial" w:cs="Arial"/>
          <w:b/>
        </w:rPr>
        <w:t>Einach</w:t>
      </w:r>
      <w:proofErr w:type="spellEnd"/>
      <w:r w:rsidRPr="008C1584">
        <w:rPr>
          <w:rFonts w:ascii="Arial" w:hAnsi="Arial" w:cs="Arial"/>
          <w:b/>
        </w:rPr>
        <w:t xml:space="preserve"> and was carried unanimously to approve Corbin Meleen for a 2</w:t>
      </w:r>
      <w:r w:rsidRPr="008C1584">
        <w:rPr>
          <w:rFonts w:ascii="Arial" w:hAnsi="Arial" w:cs="Arial"/>
          <w:b/>
          <w:vertAlign w:val="superscript"/>
        </w:rPr>
        <w:t>nd</w:t>
      </w:r>
      <w:r w:rsidRPr="008C1584">
        <w:rPr>
          <w:rFonts w:ascii="Arial" w:hAnsi="Arial" w:cs="Arial"/>
          <w:b/>
        </w:rPr>
        <w:t xml:space="preserve"> Provisional Appointment.</w:t>
      </w:r>
    </w:p>
    <w:p w14:paraId="0C5D6128" w14:textId="77777777" w:rsidR="008C1584" w:rsidRPr="008C1584" w:rsidRDefault="008C1584" w:rsidP="008C1584">
      <w:pPr>
        <w:jc w:val="center"/>
        <w:rPr>
          <w:rFonts w:ascii="Arial" w:hAnsi="Arial" w:cs="Arial"/>
          <w:b/>
        </w:rPr>
      </w:pPr>
    </w:p>
    <w:p w14:paraId="4016BAFC" w14:textId="5783446F" w:rsidR="00E01D5C" w:rsidRPr="001921BE" w:rsidRDefault="008C1584" w:rsidP="008C1584">
      <w:pPr>
        <w:jc w:val="center"/>
        <w:rPr>
          <w:rFonts w:ascii="Arial" w:hAnsi="Arial" w:cs="Arial"/>
          <w:b/>
        </w:rPr>
      </w:pPr>
      <w:r w:rsidRPr="008C1584">
        <w:rPr>
          <w:rFonts w:ascii="Arial" w:hAnsi="Arial" w:cs="Arial"/>
          <w:b/>
        </w:rPr>
        <w:t>There being no further business to come before the board the meeting was adjourned on a motion made by Trustee Freifeld, seconded by Trustee Kelley and was carried unanimously.</w:t>
      </w:r>
    </w:p>
    <w:sectPr w:rsidR="00E01D5C" w:rsidRPr="001921BE" w:rsidSect="00FF44B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42BFD" w14:textId="77777777" w:rsidR="00C439CF" w:rsidRDefault="00C439CF" w:rsidP="00D12548">
      <w:r>
        <w:separator/>
      </w:r>
    </w:p>
  </w:endnote>
  <w:endnote w:type="continuationSeparator" w:id="0">
    <w:p w14:paraId="0EAF5ADE" w14:textId="77777777" w:rsidR="00C439CF" w:rsidRDefault="00C439CF"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05D5B" w14:textId="48A037F1"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DC02DF">
      <w:rPr>
        <w:rFonts w:asciiTheme="majorHAnsi" w:hAnsiTheme="majorHAnsi"/>
        <w:sz w:val="16"/>
      </w:rPr>
      <w:t>9/16/24</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A8DFD" w14:textId="77777777" w:rsidR="00C439CF" w:rsidRDefault="00C439CF" w:rsidP="00D12548">
      <w:r>
        <w:separator/>
      </w:r>
    </w:p>
  </w:footnote>
  <w:footnote w:type="continuationSeparator" w:id="0">
    <w:p w14:paraId="45F64094" w14:textId="77777777" w:rsidR="00C439CF" w:rsidRDefault="00C439CF"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4CA1"/>
    <w:rsid w:val="0001508C"/>
    <w:rsid w:val="0001635E"/>
    <w:rsid w:val="00030A61"/>
    <w:rsid w:val="00042C56"/>
    <w:rsid w:val="00046F67"/>
    <w:rsid w:val="00052263"/>
    <w:rsid w:val="000B3AC7"/>
    <w:rsid w:val="000B4A6F"/>
    <w:rsid w:val="000B5112"/>
    <w:rsid w:val="000C322D"/>
    <w:rsid w:val="000D1B0C"/>
    <w:rsid w:val="000E0B6A"/>
    <w:rsid w:val="000E235C"/>
    <w:rsid w:val="000E548B"/>
    <w:rsid w:val="000E7A7D"/>
    <w:rsid w:val="000F0C88"/>
    <w:rsid w:val="00104352"/>
    <w:rsid w:val="00107859"/>
    <w:rsid w:val="00114211"/>
    <w:rsid w:val="00122300"/>
    <w:rsid w:val="00125D4C"/>
    <w:rsid w:val="00140BEF"/>
    <w:rsid w:val="00145100"/>
    <w:rsid w:val="00154731"/>
    <w:rsid w:val="00186573"/>
    <w:rsid w:val="0019160F"/>
    <w:rsid w:val="00191A15"/>
    <w:rsid w:val="001921BE"/>
    <w:rsid w:val="001D7483"/>
    <w:rsid w:val="001E1F29"/>
    <w:rsid w:val="001F1A63"/>
    <w:rsid w:val="00200B9D"/>
    <w:rsid w:val="00202AF9"/>
    <w:rsid w:val="00207F90"/>
    <w:rsid w:val="00212B58"/>
    <w:rsid w:val="0021697B"/>
    <w:rsid w:val="00224C19"/>
    <w:rsid w:val="00225B29"/>
    <w:rsid w:val="00241E8C"/>
    <w:rsid w:val="002476A9"/>
    <w:rsid w:val="00264AAE"/>
    <w:rsid w:val="002710F3"/>
    <w:rsid w:val="00271A89"/>
    <w:rsid w:val="0027600F"/>
    <w:rsid w:val="00277590"/>
    <w:rsid w:val="002803BE"/>
    <w:rsid w:val="002836D9"/>
    <w:rsid w:val="00292599"/>
    <w:rsid w:val="0029305B"/>
    <w:rsid w:val="002951CC"/>
    <w:rsid w:val="00295B16"/>
    <w:rsid w:val="002A4FB0"/>
    <w:rsid w:val="002A6C33"/>
    <w:rsid w:val="002A6EE3"/>
    <w:rsid w:val="002B136E"/>
    <w:rsid w:val="002D72AE"/>
    <w:rsid w:val="002F3016"/>
    <w:rsid w:val="002F5193"/>
    <w:rsid w:val="00311E87"/>
    <w:rsid w:val="003232F7"/>
    <w:rsid w:val="00323753"/>
    <w:rsid w:val="00326910"/>
    <w:rsid w:val="0033410D"/>
    <w:rsid w:val="00352A7A"/>
    <w:rsid w:val="00355E67"/>
    <w:rsid w:val="00357B9B"/>
    <w:rsid w:val="003658E4"/>
    <w:rsid w:val="00382CE6"/>
    <w:rsid w:val="00385960"/>
    <w:rsid w:val="003A4764"/>
    <w:rsid w:val="003A7128"/>
    <w:rsid w:val="003B29AF"/>
    <w:rsid w:val="003D0B7E"/>
    <w:rsid w:val="003F0ABA"/>
    <w:rsid w:val="003F0D26"/>
    <w:rsid w:val="003F2B41"/>
    <w:rsid w:val="00405562"/>
    <w:rsid w:val="00405930"/>
    <w:rsid w:val="004112CC"/>
    <w:rsid w:val="00411650"/>
    <w:rsid w:val="00411845"/>
    <w:rsid w:val="00416DE0"/>
    <w:rsid w:val="00425B18"/>
    <w:rsid w:val="00433730"/>
    <w:rsid w:val="0043566B"/>
    <w:rsid w:val="004427CC"/>
    <w:rsid w:val="00481F60"/>
    <w:rsid w:val="00483ED3"/>
    <w:rsid w:val="00485A3E"/>
    <w:rsid w:val="00487107"/>
    <w:rsid w:val="004A2E2B"/>
    <w:rsid w:val="004A5F4B"/>
    <w:rsid w:val="004A7D20"/>
    <w:rsid w:val="004B1739"/>
    <w:rsid w:val="004B5B18"/>
    <w:rsid w:val="004C01AC"/>
    <w:rsid w:val="004D11F0"/>
    <w:rsid w:val="004D45F0"/>
    <w:rsid w:val="004D6B8F"/>
    <w:rsid w:val="004E20E6"/>
    <w:rsid w:val="005038D2"/>
    <w:rsid w:val="00507499"/>
    <w:rsid w:val="00532382"/>
    <w:rsid w:val="00535B8B"/>
    <w:rsid w:val="00552764"/>
    <w:rsid w:val="00556128"/>
    <w:rsid w:val="00566C2E"/>
    <w:rsid w:val="00594718"/>
    <w:rsid w:val="005B44A6"/>
    <w:rsid w:val="005C54FF"/>
    <w:rsid w:val="005C5EF0"/>
    <w:rsid w:val="005E39BC"/>
    <w:rsid w:val="005E4FCC"/>
    <w:rsid w:val="005E7564"/>
    <w:rsid w:val="00615CC8"/>
    <w:rsid w:val="00626897"/>
    <w:rsid w:val="00636643"/>
    <w:rsid w:val="00643606"/>
    <w:rsid w:val="00646DD8"/>
    <w:rsid w:val="00647F48"/>
    <w:rsid w:val="00655C05"/>
    <w:rsid w:val="0066109D"/>
    <w:rsid w:val="00675C9A"/>
    <w:rsid w:val="00682390"/>
    <w:rsid w:val="00684509"/>
    <w:rsid w:val="00687EB9"/>
    <w:rsid w:val="00690A6D"/>
    <w:rsid w:val="006A1434"/>
    <w:rsid w:val="006A250C"/>
    <w:rsid w:val="006A5C50"/>
    <w:rsid w:val="006A7BAC"/>
    <w:rsid w:val="006B00F4"/>
    <w:rsid w:val="006C3668"/>
    <w:rsid w:val="006D3817"/>
    <w:rsid w:val="006D59F1"/>
    <w:rsid w:val="006F4C6F"/>
    <w:rsid w:val="007104EC"/>
    <w:rsid w:val="00720887"/>
    <w:rsid w:val="00720B7C"/>
    <w:rsid w:val="00726282"/>
    <w:rsid w:val="00731B50"/>
    <w:rsid w:val="00733B17"/>
    <w:rsid w:val="007637F8"/>
    <w:rsid w:val="007732F2"/>
    <w:rsid w:val="00773BAC"/>
    <w:rsid w:val="007D1D22"/>
    <w:rsid w:val="007D2432"/>
    <w:rsid w:val="007F68EF"/>
    <w:rsid w:val="007F7C82"/>
    <w:rsid w:val="00827F6B"/>
    <w:rsid w:val="00847C79"/>
    <w:rsid w:val="00852751"/>
    <w:rsid w:val="00862151"/>
    <w:rsid w:val="00871C90"/>
    <w:rsid w:val="008738A1"/>
    <w:rsid w:val="008C1584"/>
    <w:rsid w:val="008C61BE"/>
    <w:rsid w:val="008F352B"/>
    <w:rsid w:val="0090088D"/>
    <w:rsid w:val="009029AA"/>
    <w:rsid w:val="00905118"/>
    <w:rsid w:val="00917249"/>
    <w:rsid w:val="00922D69"/>
    <w:rsid w:val="00934310"/>
    <w:rsid w:val="00935508"/>
    <w:rsid w:val="0093787C"/>
    <w:rsid w:val="0095666D"/>
    <w:rsid w:val="00956855"/>
    <w:rsid w:val="00960139"/>
    <w:rsid w:val="009800C5"/>
    <w:rsid w:val="009A5D1A"/>
    <w:rsid w:val="009B0300"/>
    <w:rsid w:val="009B0856"/>
    <w:rsid w:val="009B4F39"/>
    <w:rsid w:val="009C2D3C"/>
    <w:rsid w:val="009E7452"/>
    <w:rsid w:val="009F1DED"/>
    <w:rsid w:val="009F2829"/>
    <w:rsid w:val="00A05326"/>
    <w:rsid w:val="00A07377"/>
    <w:rsid w:val="00A07C12"/>
    <w:rsid w:val="00A1209E"/>
    <w:rsid w:val="00A26BC1"/>
    <w:rsid w:val="00A525AD"/>
    <w:rsid w:val="00A541F6"/>
    <w:rsid w:val="00A63B60"/>
    <w:rsid w:val="00A75183"/>
    <w:rsid w:val="00A80FE0"/>
    <w:rsid w:val="00A91863"/>
    <w:rsid w:val="00A9324E"/>
    <w:rsid w:val="00AA1111"/>
    <w:rsid w:val="00AA78BA"/>
    <w:rsid w:val="00AB448E"/>
    <w:rsid w:val="00AC21FE"/>
    <w:rsid w:val="00AC27A6"/>
    <w:rsid w:val="00AC47E8"/>
    <w:rsid w:val="00AC59CA"/>
    <w:rsid w:val="00AF2F30"/>
    <w:rsid w:val="00AF363E"/>
    <w:rsid w:val="00AF53F8"/>
    <w:rsid w:val="00AF6D38"/>
    <w:rsid w:val="00B04B97"/>
    <w:rsid w:val="00B057AB"/>
    <w:rsid w:val="00B5562F"/>
    <w:rsid w:val="00B578E8"/>
    <w:rsid w:val="00B769FD"/>
    <w:rsid w:val="00B81370"/>
    <w:rsid w:val="00B94C1E"/>
    <w:rsid w:val="00B97665"/>
    <w:rsid w:val="00BA75E0"/>
    <w:rsid w:val="00BB4E6E"/>
    <w:rsid w:val="00BB551C"/>
    <w:rsid w:val="00BD2958"/>
    <w:rsid w:val="00BF0B25"/>
    <w:rsid w:val="00BF1D12"/>
    <w:rsid w:val="00BF4E66"/>
    <w:rsid w:val="00C0295E"/>
    <w:rsid w:val="00C1071E"/>
    <w:rsid w:val="00C244F1"/>
    <w:rsid w:val="00C2455A"/>
    <w:rsid w:val="00C36F93"/>
    <w:rsid w:val="00C439CF"/>
    <w:rsid w:val="00C74F76"/>
    <w:rsid w:val="00C8361D"/>
    <w:rsid w:val="00C96690"/>
    <w:rsid w:val="00CD576E"/>
    <w:rsid w:val="00CD5971"/>
    <w:rsid w:val="00CE3F3F"/>
    <w:rsid w:val="00D00A26"/>
    <w:rsid w:val="00D02C88"/>
    <w:rsid w:val="00D077B2"/>
    <w:rsid w:val="00D12548"/>
    <w:rsid w:val="00D14609"/>
    <w:rsid w:val="00D146EF"/>
    <w:rsid w:val="00D175EE"/>
    <w:rsid w:val="00D21D27"/>
    <w:rsid w:val="00D2271F"/>
    <w:rsid w:val="00D31B75"/>
    <w:rsid w:val="00D359CF"/>
    <w:rsid w:val="00D36B2B"/>
    <w:rsid w:val="00D40E83"/>
    <w:rsid w:val="00D46E61"/>
    <w:rsid w:val="00D47C90"/>
    <w:rsid w:val="00D52A94"/>
    <w:rsid w:val="00D61300"/>
    <w:rsid w:val="00D830FC"/>
    <w:rsid w:val="00D90E6D"/>
    <w:rsid w:val="00D94E7B"/>
    <w:rsid w:val="00DA4CC1"/>
    <w:rsid w:val="00DB0DA3"/>
    <w:rsid w:val="00DB4C49"/>
    <w:rsid w:val="00DC02DF"/>
    <w:rsid w:val="00DC45DE"/>
    <w:rsid w:val="00DD037E"/>
    <w:rsid w:val="00DE3DB7"/>
    <w:rsid w:val="00DE536B"/>
    <w:rsid w:val="00DF4B3A"/>
    <w:rsid w:val="00E01D5C"/>
    <w:rsid w:val="00E171F1"/>
    <w:rsid w:val="00E25A6E"/>
    <w:rsid w:val="00E36D7C"/>
    <w:rsid w:val="00E42264"/>
    <w:rsid w:val="00E645D2"/>
    <w:rsid w:val="00E668F8"/>
    <w:rsid w:val="00E76BD0"/>
    <w:rsid w:val="00E81009"/>
    <w:rsid w:val="00E86E3B"/>
    <w:rsid w:val="00E92EB6"/>
    <w:rsid w:val="00EA5245"/>
    <w:rsid w:val="00EB3E8E"/>
    <w:rsid w:val="00EB5DC4"/>
    <w:rsid w:val="00ED74F1"/>
    <w:rsid w:val="00EE2ECD"/>
    <w:rsid w:val="00EE5B97"/>
    <w:rsid w:val="00F261A2"/>
    <w:rsid w:val="00F332BA"/>
    <w:rsid w:val="00F657EC"/>
    <w:rsid w:val="00F86A49"/>
    <w:rsid w:val="00F90F13"/>
    <w:rsid w:val="00F92304"/>
    <w:rsid w:val="00FD1237"/>
    <w:rsid w:val="00FF214C"/>
    <w:rsid w:val="00FF2197"/>
    <w:rsid w:val="00FF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4</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 Jackson</cp:lastModifiedBy>
  <cp:revision>7</cp:revision>
  <cp:lastPrinted>2024-09-30T14:53:00Z</cp:lastPrinted>
  <dcterms:created xsi:type="dcterms:W3CDTF">2024-09-30T13:29:00Z</dcterms:created>
  <dcterms:modified xsi:type="dcterms:W3CDTF">2024-10-04T20:19:00Z</dcterms:modified>
</cp:coreProperties>
</file>